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600" w:rsidRPr="00CA0600" w:rsidRDefault="00CA0600" w:rsidP="00CA0600">
      <w:pPr>
        <w:pStyle w:val="a3"/>
        <w:rPr>
          <w:sz w:val="24"/>
          <w:szCs w:val="24"/>
          <w:lang w:eastAsia="zh-CN"/>
        </w:rPr>
      </w:pPr>
      <w:r w:rsidRPr="00CA0600">
        <w:rPr>
          <w:sz w:val="24"/>
          <w:szCs w:val="24"/>
        </w:rPr>
        <w:t>3GPP TSG-RAN WG</w:t>
      </w:r>
      <w:r w:rsidR="00253C10">
        <w:rPr>
          <w:rFonts w:hint="eastAsia"/>
          <w:sz w:val="24"/>
          <w:szCs w:val="24"/>
        </w:rPr>
        <w:t>3</w:t>
      </w:r>
      <w:r w:rsidRPr="00CA0600">
        <w:rPr>
          <w:sz w:val="24"/>
          <w:szCs w:val="24"/>
        </w:rPr>
        <w:t xml:space="preserve"> </w:t>
      </w:r>
      <w:r w:rsidR="007C6C57" w:rsidRPr="007C6C57">
        <w:rPr>
          <w:sz w:val="24"/>
          <w:szCs w:val="24"/>
        </w:rPr>
        <w:t>#103</w:t>
      </w:r>
      <w:r w:rsidRPr="00CA0600">
        <w:rPr>
          <w:sz w:val="24"/>
          <w:szCs w:val="24"/>
        </w:rPr>
        <w:tab/>
      </w:r>
      <w:r>
        <w:rPr>
          <w:rFonts w:hint="eastAsia"/>
          <w:sz w:val="24"/>
          <w:szCs w:val="24"/>
        </w:rPr>
        <w:t xml:space="preserve"> </w:t>
      </w:r>
      <w:r>
        <w:rPr>
          <w:rFonts w:hint="eastAsia"/>
          <w:sz w:val="24"/>
          <w:szCs w:val="24"/>
          <w:lang w:eastAsia="zh-CN"/>
        </w:rPr>
        <w:t xml:space="preserve">                                                  </w:t>
      </w:r>
      <w:r w:rsidR="00253C10">
        <w:rPr>
          <w:rFonts w:hint="eastAsia"/>
          <w:sz w:val="24"/>
          <w:szCs w:val="24"/>
          <w:lang w:eastAsia="zh-CN"/>
        </w:rPr>
        <w:t xml:space="preserve">  </w:t>
      </w:r>
      <w:r w:rsidR="00A94CE2">
        <w:rPr>
          <w:rFonts w:hint="eastAsia"/>
          <w:sz w:val="24"/>
          <w:szCs w:val="24"/>
          <w:lang w:eastAsia="zh-CN"/>
        </w:rPr>
        <w:t xml:space="preserve">                          </w:t>
      </w:r>
      <w:bookmarkStart w:id="0" w:name="_GoBack"/>
      <w:bookmarkEnd w:id="0"/>
      <w:r w:rsidR="00A94CE2" w:rsidRPr="00A94CE2">
        <w:rPr>
          <w:sz w:val="24"/>
          <w:szCs w:val="24"/>
        </w:rPr>
        <w:t>R3-190576</w:t>
      </w:r>
    </w:p>
    <w:p w:rsidR="00CD4C7B" w:rsidRDefault="007C6C57" w:rsidP="0008408A">
      <w:pPr>
        <w:pStyle w:val="a3"/>
        <w:jc w:val="both"/>
        <w:rPr>
          <w:sz w:val="20"/>
          <w:lang w:val="en-US" w:eastAsia="zh-CN"/>
        </w:rPr>
      </w:pPr>
      <w:r w:rsidRPr="007C6C57">
        <w:rPr>
          <w:sz w:val="24"/>
          <w:szCs w:val="24"/>
        </w:rPr>
        <w:t>Athens, Greece, 25th February–1st March 2019</w:t>
      </w:r>
    </w:p>
    <w:p w:rsidR="006C4C16" w:rsidRPr="004910E3" w:rsidRDefault="006C4C16" w:rsidP="006C4C16">
      <w:pPr>
        <w:pStyle w:val="a3"/>
        <w:jc w:val="both"/>
        <w:rPr>
          <w:bCs/>
          <w:noProof w:val="0"/>
          <w:sz w:val="24"/>
          <w:lang w:val="en-US" w:eastAsia="zh-CN"/>
        </w:rPr>
      </w:pPr>
    </w:p>
    <w:p w:rsidR="00CD4C7B" w:rsidRPr="000C3112" w:rsidRDefault="00CD4C7B" w:rsidP="00D6361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0B26CF">
        <w:rPr>
          <w:rFonts w:eastAsia="宋体" w:cs="Arial" w:hint="eastAsia"/>
          <w:b/>
          <w:bCs/>
          <w:sz w:val="24"/>
          <w:lang w:eastAsia="zh-CN"/>
        </w:rPr>
        <w:t>21.2.2</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7C6C57" w:rsidRPr="007C6C57">
        <w:rPr>
          <w:rFonts w:cs="Arial"/>
          <w:b/>
          <w:bCs/>
          <w:sz w:val="24"/>
          <w:lang w:eastAsia="zh-CN"/>
        </w:rPr>
        <w:t>Resource-efficient of multi-leg PDCP duplication</w:t>
      </w:r>
    </w:p>
    <w:bookmarkEnd w:id="1"/>
    <w:bookmarkEnd w:id="2"/>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rPr>
          <w:lang w:eastAsia="zh-CN"/>
        </w:rPr>
      </w:pPr>
      <w:r w:rsidRPr="00727D3A">
        <w:t>Introduction</w:t>
      </w:r>
    </w:p>
    <w:p w:rsidR="00AE1675" w:rsidRDefault="00AE1675" w:rsidP="00AE1675">
      <w:pPr>
        <w:rPr>
          <w:rFonts w:cs="Arial"/>
          <w:lang w:eastAsia="zh-CN"/>
        </w:rPr>
      </w:pPr>
      <w:r>
        <w:rPr>
          <w:rFonts w:cs="Arial"/>
          <w:lang w:eastAsia="zh-CN"/>
        </w:rPr>
        <w:t>T</w:t>
      </w:r>
      <w:r>
        <w:rPr>
          <w:rFonts w:cs="Arial" w:hint="eastAsia"/>
          <w:lang w:eastAsia="zh-CN"/>
        </w:rPr>
        <w:t xml:space="preserve">he item in the work plan for NR industrial IIoT SI need to be </w:t>
      </w:r>
      <w:r>
        <w:rPr>
          <w:rFonts w:cs="Arial"/>
          <w:lang w:eastAsia="zh-CN"/>
        </w:rPr>
        <w:t>discussed</w:t>
      </w:r>
      <w:r w:rsidR="000B26CF">
        <w:rPr>
          <w:rFonts w:cs="Arial" w:hint="eastAsia"/>
          <w:lang w:eastAsia="zh-CN"/>
        </w:rPr>
        <w:t xml:space="preserve"> in RAN3</w:t>
      </w:r>
      <w:r>
        <w:rPr>
          <w:rFonts w:cs="Arial" w:hint="eastAsia"/>
          <w:lang w:eastAsia="zh-CN"/>
        </w:rPr>
        <w:t xml:space="preserve"> as below:</w:t>
      </w:r>
    </w:p>
    <w:p w:rsidR="00CA0600" w:rsidRPr="0026677A" w:rsidRDefault="00CA0600" w:rsidP="004E412F">
      <w:pPr>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val="en-US"/>
        </w:rPr>
      </w:pPr>
      <w:r w:rsidRPr="0026677A">
        <w:rPr>
          <w:bCs/>
          <w:lang w:val="en-US"/>
        </w:rPr>
        <w:t>L2/L3 enhancements</w:t>
      </w:r>
      <w:r>
        <w:rPr>
          <w:bCs/>
          <w:lang w:val="en-US"/>
        </w:rPr>
        <w:t>:</w:t>
      </w:r>
    </w:p>
    <w:p w:rsidR="00CA0600" w:rsidRDefault="004E412F" w:rsidP="004E412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Chars="200" w:firstLine="400"/>
        <w:textAlignment w:val="baseline"/>
        <w:rPr>
          <w:bCs/>
          <w:lang w:val="en-US"/>
        </w:rPr>
      </w:pPr>
      <w:bookmarkStart w:id="3" w:name="_Hlk524312897"/>
      <w:bookmarkStart w:id="4" w:name="_Hlk524312950"/>
      <w:r>
        <w:rPr>
          <w:rFonts w:hint="eastAsia"/>
          <w:bCs/>
          <w:lang w:val="en-US" w:eastAsia="zh-CN"/>
        </w:rPr>
        <w:t xml:space="preserve">a) </w:t>
      </w:r>
      <w:r w:rsidR="00CA0600" w:rsidRPr="0026677A">
        <w:rPr>
          <w:bCs/>
          <w:lang w:val="en-US"/>
        </w:rPr>
        <w:t>Data duplication</w:t>
      </w:r>
      <w:r w:rsidR="00CA0600">
        <w:rPr>
          <w:bCs/>
          <w:lang w:val="en-US"/>
        </w:rPr>
        <w:t xml:space="preserve"> and multi-connectivity</w:t>
      </w:r>
      <w:r w:rsidR="00CA0600" w:rsidRPr="0026677A">
        <w:rPr>
          <w:bCs/>
          <w:lang w:val="en-US"/>
        </w:rPr>
        <w:t xml:space="preserve"> enhancements, including</w:t>
      </w:r>
      <w:r w:rsidR="00CA0600">
        <w:rPr>
          <w:bCs/>
          <w:lang w:val="en-US"/>
        </w:rPr>
        <w:t xml:space="preserve"> (RAN2/RAN3)</w:t>
      </w:r>
      <w:r w:rsidR="00CA0600" w:rsidRPr="0026677A">
        <w:rPr>
          <w:bCs/>
          <w:lang w:val="en-US"/>
        </w:rPr>
        <w:t>:</w:t>
      </w:r>
    </w:p>
    <w:p w:rsidR="004E412F" w:rsidRPr="0026677A" w:rsidRDefault="004E412F" w:rsidP="004E412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Chars="400" w:firstLine="800"/>
        <w:textAlignment w:val="baseline"/>
        <w:rPr>
          <w:bCs/>
          <w:lang w:val="en-US"/>
        </w:rPr>
      </w:pPr>
      <w:r>
        <w:rPr>
          <w:rFonts w:hint="eastAsia"/>
          <w:bCs/>
          <w:lang w:val="en-US" w:eastAsia="zh-CN"/>
        </w:rPr>
        <w:t xml:space="preserve">1) </w:t>
      </w:r>
      <w:r w:rsidRPr="002D15BA">
        <w:rPr>
          <w:bCs/>
          <w:lang w:val="en-US"/>
        </w:rPr>
        <w:t>Resource efficient PDCP duplication e.g. coordination between the nodes for PDCP duplication activation and resource efficiency insurance, avoiding unnecessary duplicate transmissions etc</w:t>
      </w:r>
      <w:r>
        <w:rPr>
          <w:bCs/>
          <w:lang w:val="en-US"/>
        </w:rPr>
        <w:t>.</w:t>
      </w:r>
    </w:p>
    <w:p w:rsidR="004E412F" w:rsidRDefault="004E412F" w:rsidP="004E412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Chars="400" w:firstLine="800"/>
        <w:textAlignment w:val="baseline"/>
        <w:rPr>
          <w:bCs/>
          <w:lang w:val="en-US"/>
        </w:rPr>
      </w:pPr>
      <w:r>
        <w:rPr>
          <w:rFonts w:hint="eastAsia"/>
          <w:bCs/>
          <w:lang w:val="en-US" w:eastAsia="zh-CN"/>
        </w:rPr>
        <w:t xml:space="preserve">2) </w:t>
      </w:r>
      <w:r>
        <w:rPr>
          <w:bCs/>
          <w:lang w:val="en-US"/>
        </w:rPr>
        <w:t>PDCP dupl</w:t>
      </w:r>
      <w:r w:rsidR="002D6500">
        <w:rPr>
          <w:bCs/>
          <w:lang w:val="en-US"/>
        </w:rPr>
        <w:t>ication with more than 2 copies</w:t>
      </w:r>
      <w:r w:rsidRPr="00B956E0">
        <w:rPr>
          <w:bCs/>
          <w:lang w:val="en-US"/>
        </w:rPr>
        <w:t xml:space="preserve"> </w:t>
      </w:r>
      <w:r w:rsidRPr="006C7E81">
        <w:rPr>
          <w:bCs/>
          <w:lang w:val="en-US"/>
        </w:rPr>
        <w:t>leveraging (combination of) DC and CA, whereupon data transmission takes places from most two nodes</w:t>
      </w:r>
      <w:r>
        <w:rPr>
          <w:bCs/>
          <w:lang w:val="en-US"/>
        </w:rPr>
        <w:t xml:space="preserve">: </w:t>
      </w:r>
      <w:r w:rsidRPr="002049C6">
        <w:rPr>
          <w:bCs/>
          <w:lang w:val="en-US"/>
        </w:rPr>
        <w:t>assessment of the gains, and if beneficial, study the associated solutions.</w:t>
      </w:r>
      <w:r>
        <w:rPr>
          <w:bCs/>
          <w:lang w:val="en-US"/>
        </w:rPr>
        <w:t xml:space="preserve"> </w:t>
      </w:r>
    </w:p>
    <w:p w:rsidR="00CA0600" w:rsidRPr="00506FEF" w:rsidRDefault="004E412F" w:rsidP="004E412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Chars="400" w:firstLine="800"/>
        <w:textAlignment w:val="baseline"/>
        <w:rPr>
          <w:bCs/>
          <w:lang w:val="en-US" w:eastAsia="zh-CN"/>
        </w:rPr>
      </w:pPr>
      <w:r>
        <w:rPr>
          <w:rFonts w:hint="eastAsia"/>
          <w:bCs/>
          <w:lang w:val="en-US" w:eastAsia="zh-CN"/>
        </w:rPr>
        <w:t xml:space="preserve">3) </w:t>
      </w:r>
      <w:r>
        <w:rPr>
          <w:bCs/>
          <w:lang w:val="en-US"/>
        </w:rPr>
        <w:t>Potential impacts of h</w:t>
      </w:r>
      <w:r w:rsidRPr="0026677A">
        <w:rPr>
          <w:bCs/>
          <w:lang w:val="en-US"/>
        </w:rPr>
        <w:t>igher layer multi-connectivity</w:t>
      </w:r>
      <w:r>
        <w:rPr>
          <w:bCs/>
          <w:lang w:val="en-US"/>
        </w:rPr>
        <w:t xml:space="preserve"> as studied by SA2.</w:t>
      </w:r>
      <w:bookmarkEnd w:id="3"/>
      <w:bookmarkEnd w:id="4"/>
    </w:p>
    <w:p w:rsidR="00CA0600" w:rsidRPr="0026677A" w:rsidRDefault="00CA0600" w:rsidP="00CA0600">
      <w:pPr>
        <w:spacing w:after="0"/>
        <w:ind w:left="1080"/>
        <w:rPr>
          <w:bCs/>
          <w:lang w:val="en-US"/>
        </w:rPr>
      </w:pPr>
    </w:p>
    <w:p w:rsidR="00B70DB6" w:rsidRPr="00D966F1" w:rsidRDefault="00B20E7B" w:rsidP="00D966F1">
      <w:pPr>
        <w:jc w:val="left"/>
        <w:rPr>
          <w:noProof/>
          <w:lang w:val="en-US" w:eastAsia="zh-CN"/>
        </w:rPr>
      </w:pPr>
      <w:r w:rsidRPr="00D966F1">
        <w:rPr>
          <w:rFonts w:hint="eastAsia"/>
          <w:noProof/>
          <w:lang w:val="en-US" w:eastAsia="zh-CN"/>
        </w:rPr>
        <w:t xml:space="preserve">In this </w:t>
      </w:r>
      <w:r w:rsidRPr="00D966F1">
        <w:rPr>
          <w:noProof/>
          <w:lang w:val="en-US" w:eastAsia="zh-CN"/>
        </w:rPr>
        <w:t>contribution,</w:t>
      </w:r>
      <w:r w:rsidRPr="00D966F1">
        <w:rPr>
          <w:rFonts w:hint="eastAsia"/>
          <w:noProof/>
          <w:lang w:val="en-US" w:eastAsia="zh-CN"/>
        </w:rPr>
        <w:t xml:space="preserve"> we discuss the </w:t>
      </w:r>
      <w:r w:rsidR="008B7F68" w:rsidRPr="00D966F1">
        <w:rPr>
          <w:rFonts w:hint="eastAsia"/>
          <w:noProof/>
          <w:lang w:val="en-US" w:eastAsia="zh-CN"/>
        </w:rPr>
        <w:t>resource-efficient</w:t>
      </w:r>
      <w:r w:rsidR="004E412F" w:rsidRPr="00D966F1">
        <w:rPr>
          <w:rFonts w:hint="eastAsia"/>
          <w:noProof/>
          <w:lang w:val="en-US" w:eastAsia="zh-CN"/>
        </w:rPr>
        <w:t xml:space="preserve"> </w:t>
      </w:r>
      <w:r w:rsidR="00AE1675">
        <w:rPr>
          <w:noProof/>
          <w:lang w:val="en-US" w:eastAsia="zh-CN"/>
        </w:rPr>
        <w:t xml:space="preserve">of multi-leg </w:t>
      </w:r>
      <w:r w:rsidR="004E412F" w:rsidRPr="00D966F1">
        <w:rPr>
          <w:rFonts w:hint="eastAsia"/>
          <w:noProof/>
          <w:lang w:val="en-US" w:eastAsia="zh-CN"/>
        </w:rPr>
        <w:t xml:space="preserve">PDCP duplication </w:t>
      </w:r>
      <w:r w:rsidR="00AE1675">
        <w:rPr>
          <w:rFonts w:hint="eastAsia"/>
          <w:lang w:eastAsia="zh-CN"/>
        </w:rPr>
        <w:t>using DC and CA architecture</w:t>
      </w:r>
      <w:r w:rsidR="00AE1675" w:rsidRPr="00D966F1">
        <w:rPr>
          <w:rFonts w:hint="eastAsia"/>
          <w:noProof/>
          <w:lang w:val="en-US" w:eastAsia="zh-CN"/>
        </w:rPr>
        <w:t xml:space="preserve"> </w:t>
      </w:r>
      <w:r w:rsidR="004E412F" w:rsidRPr="00D966F1">
        <w:rPr>
          <w:rFonts w:hint="eastAsia"/>
          <w:noProof/>
          <w:lang w:val="en-US" w:eastAsia="zh-CN"/>
        </w:rPr>
        <w:t>in IIoT</w:t>
      </w:r>
      <w:r w:rsidRPr="00D966F1">
        <w:rPr>
          <w:rFonts w:hint="eastAsia"/>
          <w:noProof/>
          <w:lang w:val="en-US" w:eastAsia="zh-CN"/>
        </w:rPr>
        <w:t>.</w:t>
      </w:r>
    </w:p>
    <w:p w:rsidR="00CD4C7B" w:rsidRDefault="004931AB" w:rsidP="00545137">
      <w:pPr>
        <w:pStyle w:val="1"/>
        <w:rPr>
          <w:lang w:eastAsia="zh-CN"/>
        </w:rPr>
      </w:pPr>
      <w:r>
        <w:rPr>
          <w:lang w:eastAsia="zh-CN"/>
        </w:rPr>
        <w:t>D</w:t>
      </w:r>
      <w:r>
        <w:rPr>
          <w:rFonts w:hint="eastAsia"/>
          <w:lang w:eastAsia="zh-CN"/>
        </w:rPr>
        <w:t>iscussion</w:t>
      </w:r>
    </w:p>
    <w:p w:rsidR="00964204" w:rsidRDefault="00F75E18" w:rsidP="00D966F1">
      <w:pPr>
        <w:jc w:val="left"/>
        <w:rPr>
          <w:noProof/>
          <w:lang w:val="en-US" w:eastAsia="zh-CN"/>
        </w:rPr>
      </w:pPr>
      <w:bookmarkStart w:id="5" w:name="OLE_LINK1"/>
      <w:bookmarkStart w:id="6" w:name="OLE_LINK2"/>
      <w:r w:rsidRPr="00D966F1">
        <w:rPr>
          <w:rFonts w:hint="eastAsia"/>
          <w:noProof/>
          <w:lang w:val="en-US" w:eastAsia="zh-CN"/>
        </w:rPr>
        <w:t xml:space="preserve">According to the clarification of NR IIoT R16 scope, the resource efficiency of PDCP duplication is adopted as one of the key issues </w:t>
      </w:r>
      <w:r w:rsidRPr="00D966F1">
        <w:rPr>
          <w:noProof/>
          <w:lang w:val="en-US" w:eastAsia="zh-CN"/>
        </w:rPr>
        <w:t>needed</w:t>
      </w:r>
      <w:r w:rsidRPr="00D966F1">
        <w:rPr>
          <w:rFonts w:hint="eastAsia"/>
          <w:noProof/>
          <w:lang w:val="en-US" w:eastAsia="zh-CN"/>
        </w:rPr>
        <w:t xml:space="preserve"> to be solved; however, this topic has not been well discussed during last few meetings. In our opinion, the resource efficiency is partially correlated to </w:t>
      </w:r>
      <w:r w:rsidR="0010746E" w:rsidRPr="00D966F1">
        <w:rPr>
          <w:rFonts w:hint="eastAsia"/>
          <w:noProof/>
          <w:lang w:val="en-US" w:eastAsia="zh-CN"/>
        </w:rPr>
        <w:t>whether more than 2 RLC</w:t>
      </w:r>
      <w:r w:rsidR="005F591E" w:rsidRPr="00D966F1">
        <w:rPr>
          <w:rFonts w:hint="eastAsia"/>
          <w:noProof/>
          <w:lang w:val="en-US" w:eastAsia="zh-CN"/>
        </w:rPr>
        <w:t xml:space="preserve"> legs could</w:t>
      </w:r>
      <w:r w:rsidR="0010746E" w:rsidRPr="00D966F1">
        <w:rPr>
          <w:rFonts w:hint="eastAsia"/>
          <w:noProof/>
          <w:lang w:val="en-US" w:eastAsia="zh-CN"/>
        </w:rPr>
        <w:t xml:space="preserve"> be configured for a particular PDCP entity</w:t>
      </w:r>
      <w:r w:rsidRPr="00D966F1">
        <w:rPr>
          <w:rFonts w:hint="eastAsia"/>
          <w:noProof/>
          <w:lang w:val="en-US" w:eastAsia="zh-CN"/>
        </w:rPr>
        <w:t xml:space="preserve">. As indicated in TR22.804, the service availability </w:t>
      </w:r>
      <w:r w:rsidR="005F591E" w:rsidRPr="00D966F1">
        <w:rPr>
          <w:rFonts w:hint="eastAsia"/>
          <w:noProof/>
          <w:lang w:val="en-US" w:eastAsia="zh-CN"/>
        </w:rPr>
        <w:t>for some use cases shall achieve as high as</w:t>
      </w:r>
      <w:r w:rsidRPr="00D966F1">
        <w:rPr>
          <w:rFonts w:hint="eastAsia"/>
          <w:noProof/>
          <w:lang w:val="en-US" w:eastAsia="zh-CN"/>
        </w:rPr>
        <w:t xml:space="preserve"> 99.999999%</w:t>
      </w:r>
      <w:r w:rsidR="005F591E" w:rsidRPr="00D966F1">
        <w:rPr>
          <w:rFonts w:hint="eastAsia"/>
          <w:noProof/>
          <w:lang w:val="en-US" w:eastAsia="zh-CN"/>
        </w:rPr>
        <w:t>, which is quite a stringent requirement when taking latency into consideration as well.</w:t>
      </w:r>
    </w:p>
    <w:p w:rsidR="007C6C57" w:rsidRDefault="00AC41FE" w:rsidP="007C6C57">
      <w:pPr>
        <w:jc w:val="left"/>
        <w:rPr>
          <w:lang w:val="en-US" w:eastAsia="zh-CN"/>
        </w:rPr>
      </w:pPr>
      <w:r>
        <w:rPr>
          <w:noProof/>
          <w:lang w:val="en-US" w:eastAsia="zh-CN"/>
        </w:rPr>
        <w:t>Initially</w:t>
      </w:r>
      <w:r w:rsidRPr="00D966F1">
        <w:rPr>
          <w:rFonts w:hint="eastAsia"/>
          <w:noProof/>
          <w:lang w:val="en-US" w:eastAsia="zh-CN"/>
        </w:rPr>
        <w:t xml:space="preserve">, </w:t>
      </w:r>
      <w:r>
        <w:rPr>
          <w:noProof/>
          <w:lang w:val="en-US" w:eastAsia="zh-CN"/>
        </w:rPr>
        <w:t xml:space="preserve">in our understanding that </w:t>
      </w:r>
      <w:r w:rsidRPr="00D966F1">
        <w:rPr>
          <w:rFonts w:hint="eastAsia"/>
          <w:noProof/>
          <w:lang w:val="en-US" w:eastAsia="zh-CN"/>
        </w:rPr>
        <w:t xml:space="preserve">if the above-mentioned two legs are configured with RLC UM that reduces the latency for transmission to the peer PDCP entity, </w:t>
      </w:r>
      <w:r w:rsidRPr="00D966F1">
        <w:rPr>
          <w:noProof/>
          <w:lang w:val="en-US" w:eastAsia="zh-CN"/>
        </w:rPr>
        <w:t>the</w:t>
      </w:r>
      <w:r w:rsidRPr="00D966F1">
        <w:rPr>
          <w:rFonts w:hint="eastAsia"/>
          <w:noProof/>
          <w:lang w:val="en-US" w:eastAsia="zh-CN"/>
        </w:rPr>
        <w:t xml:space="preserve">n the </w:t>
      </w:r>
      <w:r>
        <w:rPr>
          <w:noProof/>
          <w:lang w:val="en-US" w:eastAsia="zh-CN"/>
        </w:rPr>
        <w:t xml:space="preserve">super low </w:t>
      </w:r>
      <w:r w:rsidRPr="00D966F1">
        <w:rPr>
          <w:rFonts w:hint="eastAsia"/>
          <w:noProof/>
          <w:lang w:val="en-US" w:eastAsia="zh-CN"/>
        </w:rPr>
        <w:t xml:space="preserve">error rate should be totally </w:t>
      </w:r>
      <w:r w:rsidRPr="00D966F1">
        <w:rPr>
          <w:noProof/>
          <w:lang w:val="en-US" w:eastAsia="zh-CN"/>
        </w:rPr>
        <w:t>dependent</w:t>
      </w:r>
      <w:r w:rsidRPr="00D966F1">
        <w:rPr>
          <w:rFonts w:hint="eastAsia"/>
          <w:noProof/>
          <w:lang w:val="en-US" w:eastAsia="zh-CN"/>
        </w:rPr>
        <w:t xml:space="preserve"> on HARQ at the MAC layer as well as enhanced mechanisms at the PHY layer, which </w:t>
      </w:r>
      <w:r>
        <w:rPr>
          <w:noProof/>
          <w:lang w:val="en-US" w:eastAsia="zh-CN"/>
        </w:rPr>
        <w:t>may be</w:t>
      </w:r>
      <w:r w:rsidRPr="00D966F1">
        <w:rPr>
          <w:rFonts w:hint="eastAsia"/>
          <w:noProof/>
          <w:lang w:val="en-US" w:eastAsia="zh-CN"/>
        </w:rPr>
        <w:t xml:space="preserve"> hard target to achieve with a stringent latency requirement for each packet.</w:t>
      </w:r>
      <w:r>
        <w:rPr>
          <w:noProof/>
          <w:lang w:val="en-US" w:eastAsia="zh-CN"/>
        </w:rPr>
        <w:t xml:space="preserve"> However, </w:t>
      </w:r>
      <w:r w:rsidR="00964204">
        <w:rPr>
          <w:lang w:val="en-US" w:eastAsia="zh-CN"/>
        </w:rPr>
        <w:t>f</w:t>
      </w:r>
      <w:r w:rsidR="00964204">
        <w:rPr>
          <w:rFonts w:hint="eastAsia"/>
          <w:lang w:val="en-US" w:eastAsia="zh-CN"/>
        </w:rPr>
        <w:t xml:space="preserve">rom RAN1 LS [1] in </w:t>
      </w:r>
      <w:r w:rsidR="00964204" w:rsidRPr="00186686">
        <w:t>RAN</w:t>
      </w:r>
      <w:r w:rsidR="00964204" w:rsidRPr="00186686">
        <w:rPr>
          <w:rFonts w:hint="eastAsia"/>
        </w:rPr>
        <w:t xml:space="preserve">1 </w:t>
      </w:r>
      <w:r w:rsidR="00964204">
        <w:rPr>
          <w:rFonts w:hint="eastAsia"/>
          <w:lang w:eastAsia="zh-CN"/>
        </w:rPr>
        <w:t>meeting #</w:t>
      </w:r>
      <w:r w:rsidR="00964204" w:rsidRPr="00186686">
        <w:rPr>
          <w:rFonts w:hint="eastAsia"/>
        </w:rPr>
        <w:t>AH</w:t>
      </w:r>
      <w:r w:rsidR="00964204">
        <w:rPr>
          <w:rFonts w:hint="eastAsia"/>
          <w:lang w:eastAsia="zh-CN"/>
        </w:rPr>
        <w:t>-</w:t>
      </w:r>
      <w:r w:rsidR="00964204" w:rsidRPr="00186686">
        <w:rPr>
          <w:rFonts w:hint="eastAsia"/>
        </w:rPr>
        <w:t>1901</w:t>
      </w:r>
      <w:r w:rsidR="00964204">
        <w:rPr>
          <w:rFonts w:hint="eastAsia"/>
          <w:lang w:val="en-US" w:eastAsia="zh-CN"/>
        </w:rPr>
        <w:t xml:space="preserve">, the simulations were </w:t>
      </w:r>
      <w:r w:rsidR="00964204">
        <w:rPr>
          <w:lang w:val="en-US" w:eastAsia="zh-CN"/>
        </w:rPr>
        <w:t>executed</w:t>
      </w:r>
      <w:r w:rsidR="00964204">
        <w:rPr>
          <w:rFonts w:hint="eastAsia"/>
          <w:lang w:val="en-US" w:eastAsia="zh-CN"/>
        </w:rPr>
        <w:t xml:space="preserve"> and the conclusion is listed below:</w:t>
      </w:r>
    </w:p>
    <w:tbl>
      <w:tblPr>
        <w:tblStyle w:val="af"/>
        <w:tblW w:w="0" w:type="auto"/>
        <w:tblLook w:val="04A0" w:firstRow="1" w:lastRow="0" w:firstColumn="1" w:lastColumn="0" w:noHBand="0" w:noVBand="1"/>
      </w:tblPr>
      <w:tblGrid>
        <w:gridCol w:w="9857"/>
      </w:tblGrid>
      <w:tr w:rsidR="00964204" w:rsidTr="00DF238C">
        <w:tc>
          <w:tcPr>
            <w:tcW w:w="9857" w:type="dxa"/>
          </w:tcPr>
          <w:p w:rsidR="00964204" w:rsidRPr="00C240B1" w:rsidRDefault="00964204" w:rsidP="00DF238C">
            <w:pPr>
              <w:pStyle w:val="a3"/>
              <w:spacing w:after="120"/>
              <w:ind w:right="200"/>
              <w:rPr>
                <w:rFonts w:eastAsia="Arial Unicode MS"/>
                <w:b w:val="0"/>
                <w:sz w:val="20"/>
                <w:lang w:val="en-US" w:eastAsia="zh-CN"/>
              </w:rPr>
            </w:pPr>
            <w:bookmarkStart w:id="7" w:name="_Hlk536158423"/>
            <w:r w:rsidRPr="00C240B1">
              <w:rPr>
                <w:rFonts w:eastAsia="Arial Unicode MS"/>
                <w:b w:val="0"/>
                <w:sz w:val="20"/>
                <w:lang w:val="en-US" w:eastAsia="zh-CN"/>
              </w:rPr>
              <w:t xml:space="preserve">On reliability analysis using single UE link level evaluations, RAN1 makes the following conclusions: </w:t>
            </w:r>
          </w:p>
          <w:p w:rsidR="00964204" w:rsidRPr="00897491" w:rsidRDefault="00964204" w:rsidP="00964204">
            <w:pPr>
              <w:pStyle w:val="a3"/>
              <w:widowControl/>
              <w:numPr>
                <w:ilvl w:val="0"/>
                <w:numId w:val="35"/>
              </w:numPr>
              <w:tabs>
                <w:tab w:val="center" w:pos="4153"/>
                <w:tab w:val="right" w:pos="8306"/>
              </w:tabs>
              <w:overflowPunct/>
              <w:autoSpaceDE/>
              <w:autoSpaceDN/>
              <w:adjustRightInd/>
              <w:spacing w:after="120"/>
              <w:ind w:right="200"/>
              <w:textAlignment w:val="auto"/>
              <w:rPr>
                <w:rFonts w:cs="Arial"/>
              </w:rPr>
            </w:pPr>
            <w:r w:rsidRPr="00C240B1">
              <w:rPr>
                <w:rFonts w:eastAsia="Arial Unicode MS"/>
                <w:b w:val="0"/>
                <w:sz w:val="20"/>
                <w:lang w:val="en-US" w:eastAsia="zh-CN"/>
              </w:rPr>
              <w:t xml:space="preserve">For the cases where the one-way latency target can be achieved, it was observed that the reliability target of 1e-4 to 1e-6 can be achieved with Rel-15 NR for the 5%-ile SINR geometry (e.g. cell-edge UE) in use case I based on the agreed methodology and assumptions from RAN1#95 (without PDCP duplication). </w:t>
            </w:r>
            <w:r w:rsidRPr="00C240B1">
              <w:rPr>
                <w:rFonts w:eastAsia="Arial Unicode MS"/>
                <w:b w:val="0"/>
                <w:sz w:val="20"/>
                <w:highlight w:val="yellow"/>
                <w:lang w:val="en-US" w:eastAsia="zh-CN"/>
              </w:rPr>
              <w:t xml:space="preserve">It is RAN1 conclusion that PDCP duplication is not always </w:t>
            </w:r>
            <w:r w:rsidRPr="00C240B1">
              <w:rPr>
                <w:rFonts w:eastAsia="Arial Unicode MS"/>
                <w:b w:val="0"/>
                <w:sz w:val="20"/>
                <w:highlight w:val="yellow"/>
                <w:lang w:val="en-US" w:eastAsia="zh-CN"/>
              </w:rPr>
              <w:lastRenderedPageBreak/>
              <w:t>available/applicable.</w:t>
            </w:r>
            <w:bookmarkEnd w:id="7"/>
          </w:p>
        </w:tc>
      </w:tr>
    </w:tbl>
    <w:p w:rsidR="00964204" w:rsidRDefault="00964204" w:rsidP="00964204">
      <w:pPr>
        <w:spacing w:after="0"/>
        <w:rPr>
          <w:rFonts w:eastAsiaTheme="minorEastAsia"/>
          <w:lang w:val="en-US" w:eastAsia="zh-CN"/>
        </w:rPr>
      </w:pPr>
    </w:p>
    <w:p w:rsidR="00964204" w:rsidRDefault="00964204" w:rsidP="00964204">
      <w:pPr>
        <w:rPr>
          <w:lang w:val="en-US" w:eastAsia="zh-CN"/>
        </w:rPr>
      </w:pPr>
      <w:r>
        <w:rPr>
          <w:rFonts w:hint="eastAsia"/>
          <w:lang w:val="en-US" w:eastAsia="zh-CN"/>
        </w:rPr>
        <w:t xml:space="preserve">The </w:t>
      </w:r>
      <w:r>
        <w:rPr>
          <w:lang w:val="en-US" w:eastAsia="zh-CN"/>
        </w:rPr>
        <w:t>simulation</w:t>
      </w:r>
      <w:r>
        <w:rPr>
          <w:rFonts w:hint="eastAsia"/>
          <w:lang w:val="en-US" w:eastAsia="zh-CN"/>
        </w:rPr>
        <w:t xml:space="preserve"> analysis</w:t>
      </w:r>
      <w:r w:rsidR="00F4519C">
        <w:rPr>
          <w:lang w:val="en-US" w:eastAsia="zh-CN"/>
        </w:rPr>
        <w:t xml:space="preserve"> in RAN1</w:t>
      </w:r>
      <w:r>
        <w:rPr>
          <w:rFonts w:hint="eastAsia"/>
          <w:lang w:val="en-US" w:eastAsia="zh-CN"/>
        </w:rPr>
        <w:t xml:space="preserve"> </w:t>
      </w:r>
      <w:r>
        <w:rPr>
          <w:rFonts w:hint="eastAsia"/>
          <w:lang w:eastAsia="zh-CN"/>
        </w:rPr>
        <w:t xml:space="preserve">indicates that </w:t>
      </w:r>
      <w:r>
        <w:rPr>
          <w:lang w:eastAsia="zh-CN"/>
        </w:rPr>
        <w:t xml:space="preserve">in some use cases, e.g. use case I, </w:t>
      </w:r>
      <w:r>
        <w:rPr>
          <w:rFonts w:hint="eastAsia"/>
          <w:lang w:eastAsia="zh-CN"/>
        </w:rPr>
        <w:t>most of UE in cell, even the UE</w:t>
      </w:r>
      <w:r>
        <w:rPr>
          <w:rFonts w:hint="eastAsia"/>
          <w:lang w:val="en-US" w:eastAsia="zh-CN"/>
        </w:rPr>
        <w:t xml:space="preserve"> at the cell-edge, c</w:t>
      </w:r>
      <w:r>
        <w:rPr>
          <w:lang w:val="en-US" w:eastAsia="zh-CN"/>
        </w:rPr>
        <w:t>an</w:t>
      </w:r>
      <w:r>
        <w:rPr>
          <w:rFonts w:hint="eastAsia"/>
          <w:lang w:val="en-US" w:eastAsia="zh-CN"/>
        </w:rPr>
        <w:t xml:space="preserve"> achieve the </w:t>
      </w:r>
      <w:r>
        <w:rPr>
          <w:lang w:val="en-US" w:eastAsia="zh-CN"/>
        </w:rPr>
        <w:t>reliability</w:t>
      </w:r>
      <w:r>
        <w:rPr>
          <w:rFonts w:hint="eastAsia"/>
          <w:lang w:val="en-US" w:eastAsia="zh-CN"/>
        </w:rPr>
        <w:t xml:space="preserve"> requirement of TSN network when no PDCP duplication is applied in cases, where the one way latency is satisfied.  </w:t>
      </w:r>
      <w:r>
        <w:rPr>
          <w:lang w:val="en-US" w:eastAsia="zh-CN"/>
        </w:rPr>
        <w:t>B</w:t>
      </w:r>
      <w:r>
        <w:rPr>
          <w:rFonts w:hint="eastAsia"/>
          <w:lang w:val="en-US" w:eastAsia="zh-CN"/>
        </w:rPr>
        <w:t xml:space="preserve">ased on the conclusion from the RAN1 simulation, the </w:t>
      </w:r>
      <w:r>
        <w:rPr>
          <w:lang w:val="en-US" w:eastAsia="zh-CN"/>
        </w:rPr>
        <w:t>reliability</w:t>
      </w:r>
      <w:r>
        <w:rPr>
          <w:rFonts w:hint="eastAsia"/>
          <w:lang w:val="en-US" w:eastAsia="zh-CN"/>
        </w:rPr>
        <w:t xml:space="preserve"> </w:t>
      </w:r>
      <w:r>
        <w:rPr>
          <w:lang w:val="en-US" w:eastAsia="zh-CN"/>
        </w:rPr>
        <w:t>requirement</w:t>
      </w:r>
      <w:r>
        <w:rPr>
          <w:rFonts w:hint="eastAsia"/>
          <w:lang w:val="en-US" w:eastAsia="zh-CN"/>
        </w:rPr>
        <w:t xml:space="preserve"> of TSN network </w:t>
      </w:r>
      <w:r>
        <w:rPr>
          <w:lang w:val="en-US" w:eastAsia="zh-CN"/>
        </w:rPr>
        <w:t>could</w:t>
      </w:r>
      <w:r>
        <w:rPr>
          <w:rFonts w:hint="eastAsia"/>
          <w:lang w:val="en-US" w:eastAsia="zh-CN"/>
        </w:rPr>
        <w:t xml:space="preserve"> be </w:t>
      </w:r>
      <w:r>
        <w:rPr>
          <w:lang w:val="en-US" w:eastAsia="zh-CN"/>
        </w:rPr>
        <w:t>guarantee</w:t>
      </w:r>
      <w:r>
        <w:rPr>
          <w:rFonts w:hint="eastAsia"/>
          <w:lang w:val="en-US" w:eastAsia="zh-CN"/>
        </w:rPr>
        <w:t xml:space="preserve">d by other methods, i.e. low MCS level used in RAN1 simulation assumption.  Therefore the PDCP duplication is not always needed and the increment of the number of PDCP copies leads the increase of load and </w:t>
      </w:r>
      <w:r>
        <w:rPr>
          <w:lang w:val="en-US" w:eastAsia="zh-CN"/>
        </w:rPr>
        <w:t>redundancy</w:t>
      </w:r>
      <w:r>
        <w:rPr>
          <w:rFonts w:hint="eastAsia"/>
          <w:lang w:val="en-US" w:eastAsia="zh-CN"/>
        </w:rPr>
        <w:t xml:space="preserve"> in network.  Since the reliability requirement of TSN </w:t>
      </w:r>
      <w:r>
        <w:rPr>
          <w:lang w:val="en-US" w:eastAsia="zh-CN"/>
        </w:rPr>
        <w:t>can be</w:t>
      </w:r>
      <w:r>
        <w:rPr>
          <w:rFonts w:hint="eastAsia"/>
          <w:lang w:val="en-US" w:eastAsia="zh-CN"/>
        </w:rPr>
        <w:t xml:space="preserve"> </w:t>
      </w:r>
      <w:r>
        <w:rPr>
          <w:lang w:val="en-US" w:eastAsia="zh-CN"/>
        </w:rPr>
        <w:t>guaranteed</w:t>
      </w:r>
      <w:r>
        <w:rPr>
          <w:rFonts w:hint="eastAsia"/>
          <w:lang w:val="en-US" w:eastAsia="zh-CN"/>
        </w:rPr>
        <w:t xml:space="preserve"> without PDCP </w:t>
      </w:r>
      <w:r>
        <w:rPr>
          <w:lang w:val="en-US" w:eastAsia="zh-CN"/>
        </w:rPr>
        <w:t>duplication</w:t>
      </w:r>
      <w:r>
        <w:rPr>
          <w:rFonts w:hint="eastAsia"/>
          <w:lang w:val="en-US" w:eastAsia="zh-CN"/>
        </w:rPr>
        <w:t xml:space="preserve">, it is not </w:t>
      </w:r>
      <w:r>
        <w:rPr>
          <w:lang w:val="en-US" w:eastAsia="zh-CN"/>
        </w:rPr>
        <w:t>necessary</w:t>
      </w:r>
      <w:r>
        <w:rPr>
          <w:rFonts w:hint="eastAsia"/>
          <w:lang w:val="en-US" w:eastAsia="zh-CN"/>
        </w:rPr>
        <w:t xml:space="preserve"> to increase the number of</w:t>
      </w:r>
      <w:r>
        <w:rPr>
          <w:lang w:val="en-US" w:eastAsia="zh-CN"/>
        </w:rPr>
        <w:t xml:space="preserve"> actual</w:t>
      </w:r>
      <w:r>
        <w:rPr>
          <w:rFonts w:hint="eastAsia"/>
          <w:lang w:val="en-US" w:eastAsia="zh-CN"/>
        </w:rPr>
        <w:t xml:space="preserve"> transmitted PDCP copies simultaneously Rel-16</w:t>
      </w:r>
      <w:r w:rsidR="00F4519C">
        <w:rPr>
          <w:lang w:val="en-US" w:eastAsia="zh-CN"/>
        </w:rPr>
        <w:t>.</w:t>
      </w:r>
    </w:p>
    <w:p w:rsidR="00964204" w:rsidRDefault="00964204" w:rsidP="00964204">
      <w:pPr>
        <w:rPr>
          <w:b/>
          <w:lang w:val="en-US" w:eastAsia="zh-CN"/>
        </w:rPr>
      </w:pPr>
      <w:r>
        <w:rPr>
          <w:b/>
          <w:lang w:val="en-US" w:eastAsia="zh-CN"/>
        </w:rPr>
        <w:t>Observation</w:t>
      </w:r>
      <w:r>
        <w:rPr>
          <w:rFonts w:hint="eastAsia"/>
          <w:b/>
          <w:lang w:val="en-US" w:eastAsia="zh-CN"/>
        </w:rPr>
        <w:t>1</w:t>
      </w:r>
      <w:r>
        <w:rPr>
          <w:b/>
          <w:lang w:val="en-US" w:eastAsia="zh-CN"/>
        </w:rPr>
        <w:t>:</w:t>
      </w:r>
      <w:r>
        <w:rPr>
          <w:rFonts w:hint="eastAsia"/>
          <w:b/>
          <w:lang w:val="en-US" w:eastAsia="zh-CN"/>
        </w:rPr>
        <w:t xml:space="preserve"> </w:t>
      </w:r>
      <w:r w:rsidRPr="00450C25">
        <w:rPr>
          <w:rFonts w:hint="eastAsia"/>
          <w:b/>
          <w:lang w:val="en-US" w:eastAsia="zh-CN"/>
        </w:rPr>
        <w:t xml:space="preserve">Since the reliability requirement of TSN is </w:t>
      </w:r>
      <w:r w:rsidRPr="00450C25">
        <w:rPr>
          <w:b/>
          <w:lang w:val="en-US" w:eastAsia="zh-CN"/>
        </w:rPr>
        <w:t>guaranteed</w:t>
      </w:r>
      <w:r w:rsidRPr="00450C25">
        <w:rPr>
          <w:rFonts w:hint="eastAsia"/>
          <w:b/>
          <w:lang w:val="en-US" w:eastAsia="zh-CN"/>
        </w:rPr>
        <w:t xml:space="preserve"> without PDCP </w:t>
      </w:r>
      <w:r w:rsidRPr="00450C25">
        <w:rPr>
          <w:b/>
          <w:lang w:val="en-US" w:eastAsia="zh-CN"/>
        </w:rPr>
        <w:t>duplication</w:t>
      </w:r>
      <w:r>
        <w:rPr>
          <w:b/>
          <w:lang w:val="en-US" w:eastAsia="zh-CN"/>
        </w:rPr>
        <w:t xml:space="preserve"> based on RAN1 simulation result</w:t>
      </w:r>
      <w:r w:rsidRPr="00450C25">
        <w:rPr>
          <w:rFonts w:hint="eastAsia"/>
          <w:b/>
          <w:lang w:val="en-US" w:eastAsia="zh-CN"/>
        </w:rPr>
        <w:t xml:space="preserve">, it is not </w:t>
      </w:r>
      <w:r w:rsidRPr="00450C25">
        <w:rPr>
          <w:b/>
          <w:lang w:val="en-US" w:eastAsia="zh-CN"/>
        </w:rPr>
        <w:t>necessary</w:t>
      </w:r>
      <w:r w:rsidRPr="00450C25">
        <w:rPr>
          <w:rFonts w:hint="eastAsia"/>
          <w:b/>
          <w:lang w:val="en-US" w:eastAsia="zh-CN"/>
        </w:rPr>
        <w:t xml:space="preserve"> to increase the number of transmitted PDCP copies</w:t>
      </w:r>
      <w:r>
        <w:rPr>
          <w:rFonts w:hint="eastAsia"/>
          <w:b/>
          <w:lang w:val="en-US" w:eastAsia="zh-CN"/>
        </w:rPr>
        <w:t xml:space="preserve"> </w:t>
      </w:r>
      <w:r w:rsidRPr="00885190">
        <w:rPr>
          <w:rFonts w:hint="eastAsia"/>
          <w:b/>
          <w:lang w:val="en-US" w:eastAsia="zh-CN"/>
        </w:rPr>
        <w:t>simultaneously</w:t>
      </w:r>
      <w:r>
        <w:rPr>
          <w:rFonts w:hint="eastAsia"/>
          <w:b/>
          <w:lang w:val="en-US" w:eastAsia="zh-CN"/>
        </w:rPr>
        <w:t xml:space="preserve"> in Rel-16.</w:t>
      </w:r>
    </w:p>
    <w:p w:rsidR="00AC1580" w:rsidRDefault="00964204" w:rsidP="00D966F1">
      <w:pPr>
        <w:rPr>
          <w:b/>
          <w:lang w:val="en-US" w:eastAsia="zh-CN"/>
        </w:rPr>
      </w:pPr>
      <w:r>
        <w:rPr>
          <w:b/>
          <w:lang w:val="en-US" w:eastAsia="zh-CN"/>
        </w:rPr>
        <w:t>Proposal</w:t>
      </w:r>
      <w:r>
        <w:rPr>
          <w:rFonts w:hint="eastAsia"/>
          <w:b/>
          <w:lang w:val="en-US" w:eastAsia="zh-CN"/>
        </w:rPr>
        <w:t>1</w:t>
      </w:r>
      <w:r>
        <w:rPr>
          <w:b/>
          <w:lang w:val="en-US" w:eastAsia="zh-CN"/>
        </w:rPr>
        <w:t>:</w:t>
      </w:r>
      <w:r>
        <w:rPr>
          <w:rFonts w:hint="eastAsia"/>
          <w:b/>
          <w:lang w:val="en-US" w:eastAsia="zh-CN"/>
        </w:rPr>
        <w:t xml:space="preserve"> </w:t>
      </w:r>
      <w:r w:rsidR="00B61390">
        <w:rPr>
          <w:rFonts w:hint="eastAsia"/>
          <w:b/>
          <w:lang w:val="en-US" w:eastAsia="zh-CN"/>
        </w:rPr>
        <w:t>I</w:t>
      </w:r>
      <w:r w:rsidRPr="00450C25">
        <w:rPr>
          <w:rFonts w:hint="eastAsia"/>
          <w:b/>
          <w:lang w:val="en-US" w:eastAsia="zh-CN"/>
        </w:rPr>
        <w:t>t is</w:t>
      </w:r>
      <w:r>
        <w:rPr>
          <w:b/>
          <w:lang w:val="en-US" w:eastAsia="zh-CN"/>
        </w:rPr>
        <w:t xml:space="preserve"> </w:t>
      </w:r>
      <w:r>
        <w:rPr>
          <w:rFonts w:hint="eastAsia"/>
          <w:b/>
          <w:lang w:val="en-US" w:eastAsia="zh-CN"/>
        </w:rPr>
        <w:t>proposed not</w:t>
      </w:r>
      <w:r w:rsidRPr="00450C25">
        <w:rPr>
          <w:rFonts w:hint="eastAsia"/>
          <w:b/>
          <w:lang w:val="en-US" w:eastAsia="zh-CN"/>
        </w:rPr>
        <w:t xml:space="preserve"> to increase the number of </w:t>
      </w:r>
      <w:r w:rsidR="00B231BE">
        <w:rPr>
          <w:rFonts w:hint="eastAsia"/>
          <w:b/>
          <w:lang w:val="en-US" w:eastAsia="zh-CN"/>
        </w:rPr>
        <w:t>activated legs</w:t>
      </w:r>
      <w:r>
        <w:rPr>
          <w:rFonts w:hint="eastAsia"/>
          <w:b/>
          <w:lang w:val="en-US" w:eastAsia="zh-CN"/>
        </w:rPr>
        <w:t xml:space="preserve"> in Rel-16.</w:t>
      </w:r>
    </w:p>
    <w:p w:rsidR="00B51003" w:rsidRDefault="00C240B1" w:rsidP="00B51003">
      <w:pPr>
        <w:jc w:val="left"/>
        <w:rPr>
          <w:lang w:val="en-US" w:eastAsia="zh-CN"/>
        </w:rPr>
      </w:pPr>
      <w:r>
        <w:rPr>
          <w:rFonts w:hint="eastAsia"/>
          <w:lang w:val="en-US" w:eastAsia="zh-CN"/>
        </w:rPr>
        <w:t>In CA or DC architecture</w:t>
      </w:r>
      <w:r w:rsidR="008B4FDE">
        <w:rPr>
          <w:rFonts w:hint="eastAsia"/>
          <w:lang w:val="en-US" w:eastAsia="zh-CN"/>
        </w:rPr>
        <w:t xml:space="preserve"> shown in Figure 1</w:t>
      </w:r>
      <w:r>
        <w:rPr>
          <w:rFonts w:hint="eastAsia"/>
          <w:lang w:val="en-US" w:eastAsia="zh-CN"/>
        </w:rPr>
        <w:t xml:space="preserve">, the condition of links could be varied on different legs. If more than 2 legs are configured for data transmission in CA or DC architecture, it is beneficial to select the </w:t>
      </w:r>
      <w:r>
        <w:rPr>
          <w:lang w:val="en-US" w:eastAsia="zh-CN"/>
        </w:rPr>
        <w:t xml:space="preserve">suitable </w:t>
      </w:r>
      <w:r>
        <w:rPr>
          <w:rFonts w:hint="eastAsia"/>
          <w:lang w:val="en-US" w:eastAsia="zh-CN"/>
        </w:rPr>
        <w:t xml:space="preserve">RLC legs with better radio condition for </w:t>
      </w:r>
      <w:r w:rsidR="000769D8">
        <w:rPr>
          <w:rFonts w:hint="eastAsia"/>
          <w:lang w:val="en-US" w:eastAsia="zh-CN"/>
        </w:rPr>
        <w:t xml:space="preserve">the two </w:t>
      </w:r>
      <w:r>
        <w:rPr>
          <w:rFonts w:hint="eastAsia"/>
          <w:lang w:val="en-US" w:eastAsia="zh-CN"/>
        </w:rPr>
        <w:t xml:space="preserve">PDCP copies. </w:t>
      </w:r>
      <w:r w:rsidR="000769D8">
        <w:rPr>
          <w:rFonts w:hint="eastAsia"/>
          <w:lang w:val="en-US" w:eastAsia="zh-CN"/>
        </w:rPr>
        <w:t>T</w:t>
      </w:r>
      <w:r w:rsidR="004D6AE1">
        <w:rPr>
          <w:rFonts w:hint="eastAsia"/>
          <w:lang w:val="en-US" w:eastAsia="zh-CN"/>
        </w:rPr>
        <w:t xml:space="preserve">he </w:t>
      </w:r>
      <w:r w:rsidR="00643A40">
        <w:rPr>
          <w:rFonts w:hint="eastAsia"/>
          <w:lang w:val="en-US" w:eastAsia="zh-CN"/>
        </w:rPr>
        <w:t xml:space="preserve">negotiation </w:t>
      </w:r>
      <w:r w:rsidR="00643A40">
        <w:rPr>
          <w:lang w:val="en-US" w:eastAsia="zh-CN"/>
        </w:rPr>
        <w:t>between</w:t>
      </w:r>
      <w:r w:rsidR="00643A40">
        <w:rPr>
          <w:rFonts w:hint="eastAsia"/>
          <w:lang w:val="en-US" w:eastAsia="zh-CN"/>
        </w:rPr>
        <w:t xml:space="preserve"> </w:t>
      </w:r>
      <w:r w:rsidR="003478B4">
        <w:rPr>
          <w:rFonts w:hint="eastAsia"/>
          <w:lang w:val="en-US" w:eastAsia="zh-CN"/>
        </w:rPr>
        <w:t xml:space="preserve">nodes on the </w:t>
      </w:r>
      <w:r w:rsidR="004D6AE1">
        <w:rPr>
          <w:rFonts w:hint="eastAsia"/>
          <w:lang w:val="en-US" w:eastAsia="zh-CN"/>
        </w:rPr>
        <w:t>RLC bearer-level duplication activation/de</w:t>
      </w:r>
      <w:r w:rsidR="003478B4">
        <w:rPr>
          <w:rFonts w:hint="eastAsia"/>
          <w:lang w:val="en-US" w:eastAsia="zh-CN"/>
        </w:rPr>
        <w:t>activation should be introduced.</w:t>
      </w:r>
      <w:r w:rsidR="00B51003">
        <w:rPr>
          <w:rFonts w:hint="eastAsia"/>
          <w:lang w:val="en-US" w:eastAsia="zh-CN"/>
        </w:rPr>
        <w:t xml:space="preserve"> </w:t>
      </w:r>
      <w:r w:rsidR="00926912">
        <w:rPr>
          <w:lang w:val="en-US" w:eastAsia="zh-CN"/>
        </w:rPr>
        <w:t>M</w:t>
      </w:r>
      <w:r w:rsidR="00926912">
        <w:rPr>
          <w:rFonts w:hint="eastAsia"/>
          <w:lang w:val="en-US" w:eastAsia="zh-CN"/>
        </w:rPr>
        <w:t xml:space="preserve">ore </w:t>
      </w:r>
      <w:r w:rsidR="00D921FE">
        <w:rPr>
          <w:rFonts w:hint="eastAsia"/>
          <w:lang w:val="en-US" w:eastAsia="zh-CN"/>
        </w:rPr>
        <w:t>study for the solutions of t</w:t>
      </w:r>
      <w:r w:rsidR="00D921FE" w:rsidRPr="00D921FE">
        <w:rPr>
          <w:rFonts w:hint="eastAsia"/>
          <w:lang w:val="en-US" w:eastAsia="zh-CN"/>
        </w:rPr>
        <w:t>he RLC bearer-level duplications activation/deactivation</w:t>
      </w:r>
      <w:r w:rsidR="00D921FE">
        <w:rPr>
          <w:rFonts w:hint="eastAsia"/>
          <w:lang w:val="en-US" w:eastAsia="zh-CN"/>
        </w:rPr>
        <w:t xml:space="preserve"> may be considered in RAN3.</w:t>
      </w:r>
    </w:p>
    <w:p w:rsidR="00D14FF4" w:rsidRPr="008B4FDE" w:rsidRDefault="0077496D" w:rsidP="0077496D">
      <w:pPr>
        <w:jc w:val="center"/>
        <w:rPr>
          <w:b/>
          <w:lang w:val="en-US" w:eastAsia="zh-CN"/>
        </w:rPr>
      </w:pPr>
      <w:r w:rsidRPr="008B4FDE">
        <w:rPr>
          <w:b/>
          <w:lang w:val="en-US" w:eastAsia="zh-CN"/>
        </w:rPr>
        <w:object w:dxaOrig="8663" w:dyaOrig="4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147.65pt" o:ole="">
            <v:imagedata r:id="rId8" o:title=""/>
          </v:shape>
          <o:OLEObject Type="Embed" ProgID="Visio.Drawing.11" ShapeID="_x0000_i1025" DrawAspect="Content" ObjectID="_1611768528" r:id="rId9"/>
        </w:object>
      </w:r>
    </w:p>
    <w:p w:rsidR="008B4FDE" w:rsidRPr="008B4FDE" w:rsidRDefault="008B4FDE" w:rsidP="008B4FDE">
      <w:pPr>
        <w:jc w:val="center"/>
        <w:rPr>
          <w:b/>
          <w:lang w:val="en-US" w:eastAsia="zh-CN"/>
        </w:rPr>
      </w:pPr>
      <w:r w:rsidRPr="008B4FDE">
        <w:rPr>
          <w:rFonts w:hint="eastAsia"/>
          <w:b/>
          <w:lang w:val="en-US" w:eastAsia="zh-CN"/>
        </w:rPr>
        <w:t>Figure 1</w:t>
      </w:r>
      <w:r>
        <w:rPr>
          <w:rFonts w:hint="eastAsia"/>
          <w:b/>
          <w:lang w:val="en-US" w:eastAsia="zh-CN"/>
        </w:rPr>
        <w:t xml:space="preserve"> PDCP duplication transmitted in </w:t>
      </w:r>
      <w:r w:rsidRPr="008B4FDE">
        <w:rPr>
          <w:rFonts w:hint="eastAsia"/>
          <w:b/>
          <w:lang w:val="en-US" w:eastAsia="zh-CN"/>
        </w:rPr>
        <w:t>CA or DC architecture</w:t>
      </w:r>
    </w:p>
    <w:p w:rsidR="00C240B1" w:rsidRPr="00D921FE" w:rsidRDefault="00A501F6" w:rsidP="006B7001">
      <w:pPr>
        <w:jc w:val="left"/>
        <w:rPr>
          <w:b/>
          <w:lang w:val="en-US" w:eastAsia="zh-CN"/>
        </w:rPr>
      </w:pPr>
      <w:r>
        <w:rPr>
          <w:rFonts w:hint="eastAsia"/>
          <w:b/>
          <w:lang w:val="en-US" w:eastAsia="zh-CN"/>
        </w:rPr>
        <w:t>Proposal</w:t>
      </w:r>
      <w:r w:rsidR="004D6AE1">
        <w:rPr>
          <w:rFonts w:hint="eastAsia"/>
          <w:b/>
          <w:lang w:val="en-US" w:eastAsia="zh-CN"/>
        </w:rPr>
        <w:t>2</w:t>
      </w:r>
      <w:r w:rsidR="004D6AE1" w:rsidRPr="00D22480">
        <w:rPr>
          <w:rFonts w:hint="eastAsia"/>
          <w:b/>
          <w:lang w:val="en-US" w:eastAsia="zh-CN"/>
        </w:rPr>
        <w:t xml:space="preserve">: </w:t>
      </w:r>
      <w:r w:rsidR="00D921FE" w:rsidRPr="00D921FE">
        <w:rPr>
          <w:b/>
          <w:lang w:val="en-US" w:eastAsia="zh-CN"/>
        </w:rPr>
        <w:t>M</w:t>
      </w:r>
      <w:r w:rsidR="00D921FE" w:rsidRPr="00D921FE">
        <w:rPr>
          <w:rFonts w:hint="eastAsia"/>
          <w:b/>
          <w:lang w:val="en-US" w:eastAsia="zh-CN"/>
        </w:rPr>
        <w:t xml:space="preserve">ore </w:t>
      </w:r>
      <w:r w:rsidR="00D921FE">
        <w:rPr>
          <w:rFonts w:hint="eastAsia"/>
          <w:b/>
          <w:lang w:val="en-US" w:eastAsia="zh-CN"/>
        </w:rPr>
        <w:t>study for</w:t>
      </w:r>
      <w:r w:rsidR="00D921FE" w:rsidRPr="00D921FE">
        <w:rPr>
          <w:rFonts w:hint="eastAsia"/>
          <w:b/>
          <w:lang w:val="en-US" w:eastAsia="zh-CN"/>
        </w:rPr>
        <w:t xml:space="preserve"> the solutions of the RLC bearer-level duplications activation/deactivation may be considered in RAN3.</w:t>
      </w:r>
    </w:p>
    <w:bookmarkEnd w:id="5"/>
    <w:bookmarkEnd w:id="6"/>
    <w:p w:rsidR="00CD4C7B" w:rsidRPr="001625D3" w:rsidRDefault="00315925" w:rsidP="005B6846">
      <w:pPr>
        <w:pStyle w:val="1"/>
      </w:pPr>
      <w:r w:rsidRPr="001625D3">
        <w:t>Conclusions</w:t>
      </w:r>
    </w:p>
    <w:p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the </w:t>
      </w:r>
      <w:r w:rsidR="00D80CD2">
        <w:rPr>
          <w:rFonts w:ascii="Times New Roman" w:hAnsi="Times New Roman" w:hint="eastAsia"/>
          <w:sz w:val="22"/>
          <w:szCs w:val="22"/>
          <w:lang w:eastAsia="zh-CN"/>
        </w:rPr>
        <w:t>issues on resource efficiency of</w:t>
      </w:r>
      <w:r w:rsidR="000662BF">
        <w:rPr>
          <w:rFonts w:ascii="Times New Roman" w:hAnsi="Times New Roman" w:hint="eastAsia"/>
          <w:sz w:val="22"/>
          <w:szCs w:val="22"/>
          <w:lang w:eastAsia="zh-CN"/>
        </w:rPr>
        <w:t xml:space="preserve"> PDCP </w:t>
      </w:r>
      <w:r w:rsidR="000662BF">
        <w:rPr>
          <w:rFonts w:ascii="Times New Roman" w:hAnsi="Times New Roman"/>
          <w:sz w:val="22"/>
          <w:szCs w:val="22"/>
          <w:lang w:eastAsia="zh-CN"/>
        </w:rPr>
        <w:t>duplication</w:t>
      </w:r>
      <w:r w:rsidR="000662BF">
        <w:rPr>
          <w:rFonts w:ascii="Times New Roman" w:hAnsi="Times New Roman" w:hint="eastAsia"/>
          <w:sz w:val="22"/>
          <w:szCs w:val="22"/>
          <w:lang w:eastAsia="zh-CN"/>
        </w:rPr>
        <w:t xml:space="preserve"> in IIoT</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CB0FC4">
        <w:rPr>
          <w:rFonts w:ascii="Times New Roman" w:hAnsi="Times New Roman" w:hint="eastAsia"/>
          <w:sz w:val="22"/>
          <w:szCs w:val="22"/>
          <w:lang w:eastAsia="zh-CN"/>
        </w:rPr>
        <w:t xml:space="preserve"> are listed below:</w:t>
      </w:r>
    </w:p>
    <w:p w:rsidR="00B61390" w:rsidRDefault="00B61390" w:rsidP="00B61390">
      <w:pPr>
        <w:rPr>
          <w:b/>
          <w:lang w:val="en-US" w:eastAsia="zh-CN"/>
        </w:rPr>
      </w:pPr>
      <w:r>
        <w:rPr>
          <w:b/>
          <w:lang w:val="en-US" w:eastAsia="zh-CN"/>
        </w:rPr>
        <w:t>Observation</w:t>
      </w:r>
      <w:r>
        <w:rPr>
          <w:rFonts w:hint="eastAsia"/>
          <w:b/>
          <w:lang w:val="en-US" w:eastAsia="zh-CN"/>
        </w:rPr>
        <w:t>1</w:t>
      </w:r>
      <w:r>
        <w:rPr>
          <w:b/>
          <w:lang w:val="en-US" w:eastAsia="zh-CN"/>
        </w:rPr>
        <w:t>:</w:t>
      </w:r>
      <w:r>
        <w:rPr>
          <w:rFonts w:hint="eastAsia"/>
          <w:b/>
          <w:lang w:val="en-US" w:eastAsia="zh-CN"/>
        </w:rPr>
        <w:t xml:space="preserve"> </w:t>
      </w:r>
      <w:r w:rsidRPr="00450C25">
        <w:rPr>
          <w:rFonts w:hint="eastAsia"/>
          <w:b/>
          <w:lang w:val="en-US" w:eastAsia="zh-CN"/>
        </w:rPr>
        <w:t xml:space="preserve">Since the reliability requirement of TSN is </w:t>
      </w:r>
      <w:r w:rsidRPr="00450C25">
        <w:rPr>
          <w:b/>
          <w:lang w:val="en-US" w:eastAsia="zh-CN"/>
        </w:rPr>
        <w:t>guaranteed</w:t>
      </w:r>
      <w:r w:rsidRPr="00450C25">
        <w:rPr>
          <w:rFonts w:hint="eastAsia"/>
          <w:b/>
          <w:lang w:val="en-US" w:eastAsia="zh-CN"/>
        </w:rPr>
        <w:t xml:space="preserve"> without PDCP </w:t>
      </w:r>
      <w:r w:rsidRPr="00450C25">
        <w:rPr>
          <w:b/>
          <w:lang w:val="en-US" w:eastAsia="zh-CN"/>
        </w:rPr>
        <w:t>duplication</w:t>
      </w:r>
      <w:r>
        <w:rPr>
          <w:b/>
          <w:lang w:val="en-US" w:eastAsia="zh-CN"/>
        </w:rPr>
        <w:t xml:space="preserve"> based on RAN1 simulation result</w:t>
      </w:r>
      <w:r w:rsidRPr="00450C25">
        <w:rPr>
          <w:rFonts w:hint="eastAsia"/>
          <w:b/>
          <w:lang w:val="en-US" w:eastAsia="zh-CN"/>
        </w:rPr>
        <w:t xml:space="preserve">, it is not </w:t>
      </w:r>
      <w:r w:rsidRPr="00450C25">
        <w:rPr>
          <w:b/>
          <w:lang w:val="en-US" w:eastAsia="zh-CN"/>
        </w:rPr>
        <w:t>necessary</w:t>
      </w:r>
      <w:r w:rsidRPr="00450C25">
        <w:rPr>
          <w:rFonts w:hint="eastAsia"/>
          <w:b/>
          <w:lang w:val="en-US" w:eastAsia="zh-CN"/>
        </w:rPr>
        <w:t xml:space="preserve"> to increase the number of transmitted PDCP copies</w:t>
      </w:r>
      <w:r>
        <w:rPr>
          <w:rFonts w:hint="eastAsia"/>
          <w:b/>
          <w:lang w:val="en-US" w:eastAsia="zh-CN"/>
        </w:rPr>
        <w:t xml:space="preserve"> </w:t>
      </w:r>
      <w:r w:rsidRPr="00885190">
        <w:rPr>
          <w:rFonts w:hint="eastAsia"/>
          <w:b/>
          <w:lang w:val="en-US" w:eastAsia="zh-CN"/>
        </w:rPr>
        <w:t>simultaneously</w:t>
      </w:r>
      <w:r>
        <w:rPr>
          <w:rFonts w:hint="eastAsia"/>
          <w:b/>
          <w:lang w:val="en-US" w:eastAsia="zh-CN"/>
        </w:rPr>
        <w:t xml:space="preserve"> in Rel-16.</w:t>
      </w:r>
    </w:p>
    <w:p w:rsidR="00B61390" w:rsidRDefault="00B61390" w:rsidP="00AE1675">
      <w:pPr>
        <w:rPr>
          <w:b/>
          <w:lang w:val="en-US" w:eastAsia="zh-CN"/>
        </w:rPr>
      </w:pPr>
      <w:r>
        <w:rPr>
          <w:b/>
          <w:lang w:val="en-US" w:eastAsia="zh-CN"/>
        </w:rPr>
        <w:lastRenderedPageBreak/>
        <w:t>Proposal</w:t>
      </w:r>
      <w:r>
        <w:rPr>
          <w:rFonts w:hint="eastAsia"/>
          <w:b/>
          <w:lang w:val="en-US" w:eastAsia="zh-CN"/>
        </w:rPr>
        <w:t>1</w:t>
      </w:r>
      <w:r>
        <w:rPr>
          <w:b/>
          <w:lang w:val="en-US" w:eastAsia="zh-CN"/>
        </w:rPr>
        <w:t>:</w:t>
      </w:r>
      <w:r>
        <w:rPr>
          <w:rFonts w:hint="eastAsia"/>
          <w:b/>
          <w:lang w:val="en-US" w:eastAsia="zh-CN"/>
        </w:rPr>
        <w:t xml:space="preserve"> I</w:t>
      </w:r>
      <w:r w:rsidRPr="00450C25">
        <w:rPr>
          <w:rFonts w:hint="eastAsia"/>
          <w:b/>
          <w:lang w:val="en-US" w:eastAsia="zh-CN"/>
        </w:rPr>
        <w:t>t is</w:t>
      </w:r>
      <w:r>
        <w:rPr>
          <w:b/>
          <w:lang w:val="en-US" w:eastAsia="zh-CN"/>
        </w:rPr>
        <w:t xml:space="preserve"> </w:t>
      </w:r>
      <w:r>
        <w:rPr>
          <w:rFonts w:hint="eastAsia"/>
          <w:b/>
          <w:lang w:val="en-US" w:eastAsia="zh-CN"/>
        </w:rPr>
        <w:t>proposed not</w:t>
      </w:r>
      <w:r w:rsidRPr="00450C25">
        <w:rPr>
          <w:rFonts w:hint="eastAsia"/>
          <w:b/>
          <w:lang w:val="en-US" w:eastAsia="zh-CN"/>
        </w:rPr>
        <w:t xml:space="preserve"> to increase the number of </w:t>
      </w:r>
      <w:r>
        <w:rPr>
          <w:rFonts w:hint="eastAsia"/>
          <w:b/>
          <w:lang w:val="en-US" w:eastAsia="zh-CN"/>
        </w:rPr>
        <w:t>activated legs in Rel-16.</w:t>
      </w:r>
    </w:p>
    <w:p w:rsidR="00920E98" w:rsidRPr="00D921FE" w:rsidRDefault="00920E98" w:rsidP="00920E98">
      <w:pPr>
        <w:jc w:val="left"/>
        <w:rPr>
          <w:b/>
          <w:lang w:val="en-US" w:eastAsia="zh-CN"/>
        </w:rPr>
      </w:pPr>
      <w:r>
        <w:rPr>
          <w:rFonts w:hint="eastAsia"/>
          <w:b/>
          <w:lang w:val="en-US" w:eastAsia="zh-CN"/>
        </w:rPr>
        <w:t>Proposal2</w:t>
      </w:r>
      <w:r w:rsidRPr="00D22480">
        <w:rPr>
          <w:rFonts w:hint="eastAsia"/>
          <w:b/>
          <w:lang w:val="en-US" w:eastAsia="zh-CN"/>
        </w:rPr>
        <w:t xml:space="preserve">: </w:t>
      </w:r>
      <w:r w:rsidR="00D921FE" w:rsidRPr="00D921FE">
        <w:rPr>
          <w:b/>
          <w:lang w:val="en-US" w:eastAsia="zh-CN"/>
        </w:rPr>
        <w:t>M</w:t>
      </w:r>
      <w:r w:rsidR="00D921FE" w:rsidRPr="00D921FE">
        <w:rPr>
          <w:rFonts w:hint="eastAsia"/>
          <w:b/>
          <w:lang w:val="en-US" w:eastAsia="zh-CN"/>
        </w:rPr>
        <w:t xml:space="preserve">ore </w:t>
      </w:r>
      <w:r w:rsidR="00D921FE">
        <w:rPr>
          <w:rFonts w:hint="eastAsia"/>
          <w:b/>
          <w:lang w:val="en-US" w:eastAsia="zh-CN"/>
        </w:rPr>
        <w:t>study for</w:t>
      </w:r>
      <w:r w:rsidR="00D921FE" w:rsidRPr="00D921FE">
        <w:rPr>
          <w:rFonts w:hint="eastAsia"/>
          <w:b/>
          <w:lang w:val="en-US" w:eastAsia="zh-CN"/>
        </w:rPr>
        <w:t xml:space="preserve"> the solutions of the RLC bearer-level duplications activation/deactivation may be considered in RAN3.</w:t>
      </w:r>
    </w:p>
    <w:p w:rsidR="00AC5918" w:rsidRPr="001625D3" w:rsidRDefault="00AC5918" w:rsidP="005B6846">
      <w:pPr>
        <w:pStyle w:val="1"/>
      </w:pPr>
      <w:r w:rsidRPr="001625D3">
        <w:t>References</w:t>
      </w:r>
    </w:p>
    <w:p w:rsidR="00921DF5" w:rsidRDefault="00B51431" w:rsidP="00AA424C">
      <w:pPr>
        <w:tabs>
          <w:tab w:val="left" w:pos="6202"/>
        </w:tabs>
        <w:rPr>
          <w:lang w:eastAsia="zh-CN"/>
        </w:rPr>
      </w:pPr>
      <w:r>
        <w:rPr>
          <w:rFonts w:hint="eastAsia"/>
          <w:lang w:eastAsia="zh-CN"/>
        </w:rPr>
        <w:t xml:space="preserve">[1] </w:t>
      </w:r>
      <w:r w:rsidR="002A4FA6">
        <w:rPr>
          <w:rFonts w:hint="eastAsia"/>
          <w:lang w:eastAsia="zh-CN"/>
        </w:rPr>
        <w:t>RP-</w:t>
      </w:r>
      <w:r w:rsidR="00CA0600">
        <w:rPr>
          <w:rFonts w:hint="eastAsia"/>
          <w:lang w:eastAsia="zh-CN"/>
        </w:rPr>
        <w:t>182068 Revised SID: Study on NR Industrial Internet of Things (IoT)</w:t>
      </w:r>
    </w:p>
    <w:p w:rsidR="004C0514" w:rsidRDefault="004C0514" w:rsidP="00AA424C">
      <w:pPr>
        <w:tabs>
          <w:tab w:val="left" w:pos="6202"/>
        </w:tabs>
        <w:rPr>
          <w:lang w:eastAsia="zh-CN"/>
        </w:rPr>
      </w:pPr>
    </w:p>
    <w:sectPr w:rsidR="004C05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DEA" w:rsidRDefault="00826DEA">
      <w:r>
        <w:separator/>
      </w:r>
    </w:p>
  </w:endnote>
  <w:endnote w:type="continuationSeparator" w:id="0">
    <w:p w:rsidR="00826DEA" w:rsidRDefault="0082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DEA" w:rsidRDefault="00826DEA">
      <w:r>
        <w:separator/>
      </w:r>
    </w:p>
  </w:footnote>
  <w:footnote w:type="continuationSeparator" w:id="0">
    <w:p w:rsidR="00826DEA" w:rsidRDefault="00826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3"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0"/>
  </w:num>
  <w:num w:numId="6">
    <w:abstractNumId w:val="4"/>
  </w:num>
  <w:num w:numId="7">
    <w:abstractNumId w:val="8"/>
  </w:num>
  <w:num w:numId="8">
    <w:abstractNumId w:val="13"/>
  </w:num>
  <w:num w:numId="9">
    <w:abstractNumId w:val="5"/>
  </w:num>
  <w:num w:numId="10">
    <w:abstractNumId w:val="21"/>
  </w:num>
  <w:num w:numId="11">
    <w:abstractNumId w:val="7"/>
  </w:num>
  <w:num w:numId="12">
    <w:abstractNumId w:val="16"/>
  </w:num>
  <w:num w:numId="13">
    <w:abstractNumId w:val="15"/>
  </w:num>
  <w:num w:numId="14">
    <w:abstractNumId w:val="22"/>
  </w:num>
  <w:num w:numId="15">
    <w:abstractNumId w:val="10"/>
  </w:num>
  <w:num w:numId="16">
    <w:abstractNumId w:val="20"/>
  </w:num>
  <w:num w:numId="17">
    <w:abstractNumId w:val="17"/>
  </w:num>
  <w:num w:numId="18">
    <w:abstractNumId w:val="9"/>
  </w:num>
  <w:num w:numId="19">
    <w:abstractNumId w:val="18"/>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
  </w:num>
  <w:num w:numId="35">
    <w:abstractNumId w:val="6"/>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3E6A"/>
    <w:rsid w:val="0000587A"/>
    <w:rsid w:val="0001023B"/>
    <w:rsid w:val="000122AF"/>
    <w:rsid w:val="000125FD"/>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7F4"/>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4224"/>
    <w:rsid w:val="000769D8"/>
    <w:rsid w:val="00080179"/>
    <w:rsid w:val="00080512"/>
    <w:rsid w:val="0008064B"/>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6CF"/>
    <w:rsid w:val="000B2ADA"/>
    <w:rsid w:val="000B3987"/>
    <w:rsid w:val="000B6152"/>
    <w:rsid w:val="000B7452"/>
    <w:rsid w:val="000B7BCF"/>
    <w:rsid w:val="000C2B95"/>
    <w:rsid w:val="000C3112"/>
    <w:rsid w:val="000C44EC"/>
    <w:rsid w:val="000C4595"/>
    <w:rsid w:val="000C479C"/>
    <w:rsid w:val="000C5D51"/>
    <w:rsid w:val="000C68DE"/>
    <w:rsid w:val="000C7A22"/>
    <w:rsid w:val="000D1382"/>
    <w:rsid w:val="000D16F8"/>
    <w:rsid w:val="000D232F"/>
    <w:rsid w:val="000D2E5C"/>
    <w:rsid w:val="000D51B4"/>
    <w:rsid w:val="000D5751"/>
    <w:rsid w:val="000D58AB"/>
    <w:rsid w:val="000D7C6A"/>
    <w:rsid w:val="000E11A6"/>
    <w:rsid w:val="000E40B4"/>
    <w:rsid w:val="000E49DA"/>
    <w:rsid w:val="000E4EF8"/>
    <w:rsid w:val="000E5E4F"/>
    <w:rsid w:val="000E7E0B"/>
    <w:rsid w:val="000F003B"/>
    <w:rsid w:val="000F387E"/>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455D"/>
    <w:rsid w:val="00194CD0"/>
    <w:rsid w:val="00195C95"/>
    <w:rsid w:val="001A04FC"/>
    <w:rsid w:val="001A3BB0"/>
    <w:rsid w:val="001A4A8B"/>
    <w:rsid w:val="001B03D8"/>
    <w:rsid w:val="001B3099"/>
    <w:rsid w:val="001B7811"/>
    <w:rsid w:val="001C4BA8"/>
    <w:rsid w:val="001C50DD"/>
    <w:rsid w:val="001D0189"/>
    <w:rsid w:val="001D15D8"/>
    <w:rsid w:val="001D197B"/>
    <w:rsid w:val="001D2E00"/>
    <w:rsid w:val="001D5F4E"/>
    <w:rsid w:val="001E0BFB"/>
    <w:rsid w:val="001E2D16"/>
    <w:rsid w:val="001E323F"/>
    <w:rsid w:val="001E525C"/>
    <w:rsid w:val="001E5272"/>
    <w:rsid w:val="001F168B"/>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70CF"/>
    <w:rsid w:val="00207534"/>
    <w:rsid w:val="00207BC3"/>
    <w:rsid w:val="002108BE"/>
    <w:rsid w:val="00210E31"/>
    <w:rsid w:val="00211184"/>
    <w:rsid w:val="002129AC"/>
    <w:rsid w:val="00212AFB"/>
    <w:rsid w:val="0021381E"/>
    <w:rsid w:val="002153FF"/>
    <w:rsid w:val="002176BF"/>
    <w:rsid w:val="00217703"/>
    <w:rsid w:val="00225E9B"/>
    <w:rsid w:val="0022606D"/>
    <w:rsid w:val="00227673"/>
    <w:rsid w:val="00230146"/>
    <w:rsid w:val="00231E57"/>
    <w:rsid w:val="00236135"/>
    <w:rsid w:val="002364A3"/>
    <w:rsid w:val="0023771C"/>
    <w:rsid w:val="002403F2"/>
    <w:rsid w:val="0025065E"/>
    <w:rsid w:val="0025073B"/>
    <w:rsid w:val="002525DC"/>
    <w:rsid w:val="0025331A"/>
    <w:rsid w:val="00253C10"/>
    <w:rsid w:val="00253D53"/>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D2FA3"/>
    <w:rsid w:val="002D581D"/>
    <w:rsid w:val="002D59B0"/>
    <w:rsid w:val="002D6500"/>
    <w:rsid w:val="002E3333"/>
    <w:rsid w:val="002E4BEC"/>
    <w:rsid w:val="002E4DD2"/>
    <w:rsid w:val="002E4EA6"/>
    <w:rsid w:val="002E52E8"/>
    <w:rsid w:val="002E5658"/>
    <w:rsid w:val="002F01B3"/>
    <w:rsid w:val="002F068F"/>
    <w:rsid w:val="002F0D22"/>
    <w:rsid w:val="002F1521"/>
    <w:rsid w:val="002F396E"/>
    <w:rsid w:val="002F4C4E"/>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6069"/>
    <w:rsid w:val="00326283"/>
    <w:rsid w:val="00326507"/>
    <w:rsid w:val="0032686E"/>
    <w:rsid w:val="0032725A"/>
    <w:rsid w:val="00331FE4"/>
    <w:rsid w:val="00332D40"/>
    <w:rsid w:val="00334231"/>
    <w:rsid w:val="00340466"/>
    <w:rsid w:val="003408E8"/>
    <w:rsid w:val="00341047"/>
    <w:rsid w:val="00341592"/>
    <w:rsid w:val="003478B4"/>
    <w:rsid w:val="00347B6B"/>
    <w:rsid w:val="00351630"/>
    <w:rsid w:val="00351825"/>
    <w:rsid w:val="00352089"/>
    <w:rsid w:val="003520EB"/>
    <w:rsid w:val="003523D2"/>
    <w:rsid w:val="0035284E"/>
    <w:rsid w:val="00352C96"/>
    <w:rsid w:val="003539FE"/>
    <w:rsid w:val="0035462D"/>
    <w:rsid w:val="00354802"/>
    <w:rsid w:val="00355E81"/>
    <w:rsid w:val="003566AD"/>
    <w:rsid w:val="0036260E"/>
    <w:rsid w:val="00367880"/>
    <w:rsid w:val="003679D1"/>
    <w:rsid w:val="00370F5E"/>
    <w:rsid w:val="0037115A"/>
    <w:rsid w:val="00371A02"/>
    <w:rsid w:val="003731BB"/>
    <w:rsid w:val="00373300"/>
    <w:rsid w:val="003738F7"/>
    <w:rsid w:val="00374039"/>
    <w:rsid w:val="0037788C"/>
    <w:rsid w:val="00377915"/>
    <w:rsid w:val="00380617"/>
    <w:rsid w:val="00380F85"/>
    <w:rsid w:val="00381EFD"/>
    <w:rsid w:val="00382884"/>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77A1"/>
    <w:rsid w:val="003C2FE2"/>
    <w:rsid w:val="003C5C02"/>
    <w:rsid w:val="003C74C0"/>
    <w:rsid w:val="003C7655"/>
    <w:rsid w:val="003D02C7"/>
    <w:rsid w:val="003D03B6"/>
    <w:rsid w:val="003D05E1"/>
    <w:rsid w:val="003D09E5"/>
    <w:rsid w:val="003D16F6"/>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6AD"/>
    <w:rsid w:val="003F2B60"/>
    <w:rsid w:val="003F362E"/>
    <w:rsid w:val="003F3D86"/>
    <w:rsid w:val="003F6492"/>
    <w:rsid w:val="003F659D"/>
    <w:rsid w:val="003F683F"/>
    <w:rsid w:val="00401855"/>
    <w:rsid w:val="00401F0F"/>
    <w:rsid w:val="00402E04"/>
    <w:rsid w:val="00403354"/>
    <w:rsid w:val="00405187"/>
    <w:rsid w:val="004068B1"/>
    <w:rsid w:val="004101AE"/>
    <w:rsid w:val="004115D6"/>
    <w:rsid w:val="004123FF"/>
    <w:rsid w:val="004126A1"/>
    <w:rsid w:val="00413D76"/>
    <w:rsid w:val="00415BA7"/>
    <w:rsid w:val="00416AFD"/>
    <w:rsid w:val="004174F0"/>
    <w:rsid w:val="0042142B"/>
    <w:rsid w:val="0042182D"/>
    <w:rsid w:val="00423720"/>
    <w:rsid w:val="00425283"/>
    <w:rsid w:val="004254AB"/>
    <w:rsid w:val="00427F1B"/>
    <w:rsid w:val="00431165"/>
    <w:rsid w:val="00431659"/>
    <w:rsid w:val="004327CE"/>
    <w:rsid w:val="00433346"/>
    <w:rsid w:val="004375A9"/>
    <w:rsid w:val="00437EA0"/>
    <w:rsid w:val="00443E17"/>
    <w:rsid w:val="004446E6"/>
    <w:rsid w:val="004467EB"/>
    <w:rsid w:val="004479B2"/>
    <w:rsid w:val="00450138"/>
    <w:rsid w:val="004514F9"/>
    <w:rsid w:val="00451ACD"/>
    <w:rsid w:val="004579C7"/>
    <w:rsid w:val="00462FD4"/>
    <w:rsid w:val="00464A2A"/>
    <w:rsid w:val="00465DD3"/>
    <w:rsid w:val="00467084"/>
    <w:rsid w:val="00467512"/>
    <w:rsid w:val="004723AF"/>
    <w:rsid w:val="004752A4"/>
    <w:rsid w:val="00475FEC"/>
    <w:rsid w:val="00477AD1"/>
    <w:rsid w:val="00477BDD"/>
    <w:rsid w:val="00480968"/>
    <w:rsid w:val="00481164"/>
    <w:rsid w:val="00481C59"/>
    <w:rsid w:val="00483374"/>
    <w:rsid w:val="00484370"/>
    <w:rsid w:val="00487950"/>
    <w:rsid w:val="00490AC3"/>
    <w:rsid w:val="004910E3"/>
    <w:rsid w:val="00491496"/>
    <w:rsid w:val="004931AB"/>
    <w:rsid w:val="004947AF"/>
    <w:rsid w:val="00494EAD"/>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AE1"/>
    <w:rsid w:val="004D6ED8"/>
    <w:rsid w:val="004D74CD"/>
    <w:rsid w:val="004D74D9"/>
    <w:rsid w:val="004E0F69"/>
    <w:rsid w:val="004E1955"/>
    <w:rsid w:val="004E213A"/>
    <w:rsid w:val="004E28A5"/>
    <w:rsid w:val="004E3B25"/>
    <w:rsid w:val="004E412F"/>
    <w:rsid w:val="004E664E"/>
    <w:rsid w:val="004E7331"/>
    <w:rsid w:val="004E7A00"/>
    <w:rsid w:val="004F0A4A"/>
    <w:rsid w:val="004F1B24"/>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07431"/>
    <w:rsid w:val="00510C6C"/>
    <w:rsid w:val="0051262F"/>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15F7"/>
    <w:rsid w:val="005324A9"/>
    <w:rsid w:val="00534A60"/>
    <w:rsid w:val="00535EB5"/>
    <w:rsid w:val="00536B2B"/>
    <w:rsid w:val="00537881"/>
    <w:rsid w:val="00540D97"/>
    <w:rsid w:val="00541DCD"/>
    <w:rsid w:val="00543E6C"/>
    <w:rsid w:val="00545137"/>
    <w:rsid w:val="00550376"/>
    <w:rsid w:val="005520D2"/>
    <w:rsid w:val="00553146"/>
    <w:rsid w:val="00553D4E"/>
    <w:rsid w:val="005564B1"/>
    <w:rsid w:val="005570FB"/>
    <w:rsid w:val="005601B2"/>
    <w:rsid w:val="005644B2"/>
    <w:rsid w:val="00565087"/>
    <w:rsid w:val="0056573F"/>
    <w:rsid w:val="00565A91"/>
    <w:rsid w:val="00566103"/>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75"/>
    <w:rsid w:val="005D0F35"/>
    <w:rsid w:val="005D1268"/>
    <w:rsid w:val="005D213F"/>
    <w:rsid w:val="005D3CD7"/>
    <w:rsid w:val="005D578C"/>
    <w:rsid w:val="005D6FC0"/>
    <w:rsid w:val="005E0152"/>
    <w:rsid w:val="005E07ED"/>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10DD1"/>
    <w:rsid w:val="00611566"/>
    <w:rsid w:val="006131A7"/>
    <w:rsid w:val="0062068C"/>
    <w:rsid w:val="006210CF"/>
    <w:rsid w:val="00621232"/>
    <w:rsid w:val="00621492"/>
    <w:rsid w:val="00625EF2"/>
    <w:rsid w:val="00627424"/>
    <w:rsid w:val="0062747C"/>
    <w:rsid w:val="00632971"/>
    <w:rsid w:val="00633150"/>
    <w:rsid w:val="006349BE"/>
    <w:rsid w:val="00635675"/>
    <w:rsid w:val="00635C47"/>
    <w:rsid w:val="00635C8C"/>
    <w:rsid w:val="00640B46"/>
    <w:rsid w:val="00641577"/>
    <w:rsid w:val="0064161C"/>
    <w:rsid w:val="00641BF1"/>
    <w:rsid w:val="00641E8C"/>
    <w:rsid w:val="006429B6"/>
    <w:rsid w:val="00643906"/>
    <w:rsid w:val="006439CB"/>
    <w:rsid w:val="00643A40"/>
    <w:rsid w:val="00644EF7"/>
    <w:rsid w:val="00651E1E"/>
    <w:rsid w:val="00652159"/>
    <w:rsid w:val="00652254"/>
    <w:rsid w:val="0065258E"/>
    <w:rsid w:val="00655872"/>
    <w:rsid w:val="006600D5"/>
    <w:rsid w:val="00662739"/>
    <w:rsid w:val="00664958"/>
    <w:rsid w:val="00664DC4"/>
    <w:rsid w:val="00665BE3"/>
    <w:rsid w:val="006664CA"/>
    <w:rsid w:val="00666BC5"/>
    <w:rsid w:val="00670D17"/>
    <w:rsid w:val="00671593"/>
    <w:rsid w:val="00672DD3"/>
    <w:rsid w:val="00673DA5"/>
    <w:rsid w:val="00674A37"/>
    <w:rsid w:val="006778D1"/>
    <w:rsid w:val="006778DA"/>
    <w:rsid w:val="006803A9"/>
    <w:rsid w:val="00680F27"/>
    <w:rsid w:val="00680F84"/>
    <w:rsid w:val="00682DB1"/>
    <w:rsid w:val="00686A67"/>
    <w:rsid w:val="00687F04"/>
    <w:rsid w:val="00693169"/>
    <w:rsid w:val="00695FE2"/>
    <w:rsid w:val="00697F47"/>
    <w:rsid w:val="006A16B1"/>
    <w:rsid w:val="006A1844"/>
    <w:rsid w:val="006A20CA"/>
    <w:rsid w:val="006A22ED"/>
    <w:rsid w:val="006A3000"/>
    <w:rsid w:val="006A7254"/>
    <w:rsid w:val="006B2E32"/>
    <w:rsid w:val="006B5D30"/>
    <w:rsid w:val="006B6292"/>
    <w:rsid w:val="006B6D42"/>
    <w:rsid w:val="006B6E87"/>
    <w:rsid w:val="006B7001"/>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E62"/>
    <w:rsid w:val="006E1B41"/>
    <w:rsid w:val="006E2738"/>
    <w:rsid w:val="006E2C98"/>
    <w:rsid w:val="006E42B5"/>
    <w:rsid w:val="006E44E6"/>
    <w:rsid w:val="006E5508"/>
    <w:rsid w:val="006E77BE"/>
    <w:rsid w:val="006F0A23"/>
    <w:rsid w:val="006F3F50"/>
    <w:rsid w:val="006F6972"/>
    <w:rsid w:val="006F6F27"/>
    <w:rsid w:val="006F755D"/>
    <w:rsid w:val="007016A1"/>
    <w:rsid w:val="00702631"/>
    <w:rsid w:val="007145EA"/>
    <w:rsid w:val="00716765"/>
    <w:rsid w:val="00721B21"/>
    <w:rsid w:val="00721C1E"/>
    <w:rsid w:val="007253CA"/>
    <w:rsid w:val="00726628"/>
    <w:rsid w:val="00727957"/>
    <w:rsid w:val="00727D3A"/>
    <w:rsid w:val="00734738"/>
    <w:rsid w:val="00734A5B"/>
    <w:rsid w:val="00735860"/>
    <w:rsid w:val="007366E0"/>
    <w:rsid w:val="00737B4E"/>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2A3"/>
    <w:rsid w:val="00767383"/>
    <w:rsid w:val="00767FBB"/>
    <w:rsid w:val="0077001A"/>
    <w:rsid w:val="0077237E"/>
    <w:rsid w:val="00772E60"/>
    <w:rsid w:val="007734C5"/>
    <w:rsid w:val="0077496D"/>
    <w:rsid w:val="00774CC7"/>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36F2"/>
    <w:rsid w:val="007957E6"/>
    <w:rsid w:val="007962DB"/>
    <w:rsid w:val="007968C8"/>
    <w:rsid w:val="0079764C"/>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C6C57"/>
    <w:rsid w:val="007C6C8B"/>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40D0"/>
    <w:rsid w:val="00804A03"/>
    <w:rsid w:val="008054BA"/>
    <w:rsid w:val="00805A44"/>
    <w:rsid w:val="00805D52"/>
    <w:rsid w:val="00805DF9"/>
    <w:rsid w:val="0080674D"/>
    <w:rsid w:val="008075D6"/>
    <w:rsid w:val="00807CC5"/>
    <w:rsid w:val="0081100D"/>
    <w:rsid w:val="008125F2"/>
    <w:rsid w:val="00813A6E"/>
    <w:rsid w:val="00817BA0"/>
    <w:rsid w:val="008215B3"/>
    <w:rsid w:val="00823A66"/>
    <w:rsid w:val="0082579B"/>
    <w:rsid w:val="00825EE0"/>
    <w:rsid w:val="0082674B"/>
    <w:rsid w:val="00826DEA"/>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30D"/>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4FDE"/>
    <w:rsid w:val="008B52AD"/>
    <w:rsid w:val="008B7049"/>
    <w:rsid w:val="008B7D86"/>
    <w:rsid w:val="008B7F68"/>
    <w:rsid w:val="008C1807"/>
    <w:rsid w:val="008C244E"/>
    <w:rsid w:val="008C4A9F"/>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396"/>
    <w:rsid w:val="00916C24"/>
    <w:rsid w:val="00917303"/>
    <w:rsid w:val="0092023F"/>
    <w:rsid w:val="00920A73"/>
    <w:rsid w:val="00920E98"/>
    <w:rsid w:val="00921DF5"/>
    <w:rsid w:val="00923F6E"/>
    <w:rsid w:val="00926912"/>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4792"/>
    <w:rsid w:val="009B53E3"/>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78DD"/>
    <w:rsid w:val="00A00291"/>
    <w:rsid w:val="00A004D4"/>
    <w:rsid w:val="00A008A8"/>
    <w:rsid w:val="00A00E2E"/>
    <w:rsid w:val="00A013BB"/>
    <w:rsid w:val="00A019DB"/>
    <w:rsid w:val="00A02ECE"/>
    <w:rsid w:val="00A0300B"/>
    <w:rsid w:val="00A059F2"/>
    <w:rsid w:val="00A06B61"/>
    <w:rsid w:val="00A10F02"/>
    <w:rsid w:val="00A10F0A"/>
    <w:rsid w:val="00A119B7"/>
    <w:rsid w:val="00A12DF2"/>
    <w:rsid w:val="00A15377"/>
    <w:rsid w:val="00A15901"/>
    <w:rsid w:val="00A16B92"/>
    <w:rsid w:val="00A1796E"/>
    <w:rsid w:val="00A17A00"/>
    <w:rsid w:val="00A2022F"/>
    <w:rsid w:val="00A21916"/>
    <w:rsid w:val="00A24E69"/>
    <w:rsid w:val="00A25246"/>
    <w:rsid w:val="00A2560B"/>
    <w:rsid w:val="00A27664"/>
    <w:rsid w:val="00A300FD"/>
    <w:rsid w:val="00A30569"/>
    <w:rsid w:val="00A31757"/>
    <w:rsid w:val="00A31AED"/>
    <w:rsid w:val="00A344E2"/>
    <w:rsid w:val="00A34928"/>
    <w:rsid w:val="00A3507E"/>
    <w:rsid w:val="00A377DE"/>
    <w:rsid w:val="00A40411"/>
    <w:rsid w:val="00A41DDF"/>
    <w:rsid w:val="00A42793"/>
    <w:rsid w:val="00A43ADB"/>
    <w:rsid w:val="00A43F9E"/>
    <w:rsid w:val="00A44C95"/>
    <w:rsid w:val="00A44D23"/>
    <w:rsid w:val="00A46408"/>
    <w:rsid w:val="00A46D97"/>
    <w:rsid w:val="00A501F6"/>
    <w:rsid w:val="00A50C92"/>
    <w:rsid w:val="00A53724"/>
    <w:rsid w:val="00A5418C"/>
    <w:rsid w:val="00A54F14"/>
    <w:rsid w:val="00A556C2"/>
    <w:rsid w:val="00A567D5"/>
    <w:rsid w:val="00A57C56"/>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A49"/>
    <w:rsid w:val="00A93D58"/>
    <w:rsid w:val="00A94CE2"/>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C1580"/>
    <w:rsid w:val="00AC1DDD"/>
    <w:rsid w:val="00AC1EB6"/>
    <w:rsid w:val="00AC297A"/>
    <w:rsid w:val="00AC2ABD"/>
    <w:rsid w:val="00AC4009"/>
    <w:rsid w:val="00AC41FE"/>
    <w:rsid w:val="00AC4A34"/>
    <w:rsid w:val="00AC4BEE"/>
    <w:rsid w:val="00AC5918"/>
    <w:rsid w:val="00AC5C00"/>
    <w:rsid w:val="00AC61A7"/>
    <w:rsid w:val="00AC68F0"/>
    <w:rsid w:val="00AC7BBF"/>
    <w:rsid w:val="00AD1155"/>
    <w:rsid w:val="00AD3DFC"/>
    <w:rsid w:val="00AD62D7"/>
    <w:rsid w:val="00AE1675"/>
    <w:rsid w:val="00AE2B24"/>
    <w:rsid w:val="00AE4CBE"/>
    <w:rsid w:val="00AE61AA"/>
    <w:rsid w:val="00AE681E"/>
    <w:rsid w:val="00AE73AF"/>
    <w:rsid w:val="00AE7F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FC8"/>
    <w:rsid w:val="00B414A9"/>
    <w:rsid w:val="00B42F32"/>
    <w:rsid w:val="00B4450A"/>
    <w:rsid w:val="00B51003"/>
    <w:rsid w:val="00B51431"/>
    <w:rsid w:val="00B5276B"/>
    <w:rsid w:val="00B5313E"/>
    <w:rsid w:val="00B538D9"/>
    <w:rsid w:val="00B543C4"/>
    <w:rsid w:val="00B560B2"/>
    <w:rsid w:val="00B56FE5"/>
    <w:rsid w:val="00B57515"/>
    <w:rsid w:val="00B5766D"/>
    <w:rsid w:val="00B57971"/>
    <w:rsid w:val="00B600CD"/>
    <w:rsid w:val="00B600FC"/>
    <w:rsid w:val="00B61390"/>
    <w:rsid w:val="00B62CC9"/>
    <w:rsid w:val="00B62D0E"/>
    <w:rsid w:val="00B64962"/>
    <w:rsid w:val="00B70D56"/>
    <w:rsid w:val="00B70DB6"/>
    <w:rsid w:val="00B72E82"/>
    <w:rsid w:val="00B75094"/>
    <w:rsid w:val="00B751CB"/>
    <w:rsid w:val="00B80E33"/>
    <w:rsid w:val="00B81FB3"/>
    <w:rsid w:val="00B84949"/>
    <w:rsid w:val="00B84BAA"/>
    <w:rsid w:val="00B86678"/>
    <w:rsid w:val="00B929C6"/>
    <w:rsid w:val="00B942D0"/>
    <w:rsid w:val="00B947E0"/>
    <w:rsid w:val="00B963CD"/>
    <w:rsid w:val="00B96F14"/>
    <w:rsid w:val="00B97420"/>
    <w:rsid w:val="00BA049B"/>
    <w:rsid w:val="00BA0593"/>
    <w:rsid w:val="00BA0823"/>
    <w:rsid w:val="00BA3904"/>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D03EF"/>
    <w:rsid w:val="00BD2B57"/>
    <w:rsid w:val="00BD34AD"/>
    <w:rsid w:val="00BD4382"/>
    <w:rsid w:val="00BD4466"/>
    <w:rsid w:val="00BD55CC"/>
    <w:rsid w:val="00BD78DE"/>
    <w:rsid w:val="00BE0A49"/>
    <w:rsid w:val="00BE1E53"/>
    <w:rsid w:val="00BE1E5D"/>
    <w:rsid w:val="00BE2C47"/>
    <w:rsid w:val="00BE6F59"/>
    <w:rsid w:val="00BE7124"/>
    <w:rsid w:val="00BE790D"/>
    <w:rsid w:val="00BF0A7A"/>
    <w:rsid w:val="00BF1897"/>
    <w:rsid w:val="00BF1CDE"/>
    <w:rsid w:val="00BF4F97"/>
    <w:rsid w:val="00C008E9"/>
    <w:rsid w:val="00C01EDD"/>
    <w:rsid w:val="00C03F9C"/>
    <w:rsid w:val="00C042AF"/>
    <w:rsid w:val="00C04C15"/>
    <w:rsid w:val="00C0746B"/>
    <w:rsid w:val="00C10FC8"/>
    <w:rsid w:val="00C126C2"/>
    <w:rsid w:val="00C129EA"/>
    <w:rsid w:val="00C12DFA"/>
    <w:rsid w:val="00C15450"/>
    <w:rsid w:val="00C155BD"/>
    <w:rsid w:val="00C156D0"/>
    <w:rsid w:val="00C15CAD"/>
    <w:rsid w:val="00C16C3B"/>
    <w:rsid w:val="00C2099D"/>
    <w:rsid w:val="00C236C9"/>
    <w:rsid w:val="00C23ABD"/>
    <w:rsid w:val="00C240B1"/>
    <w:rsid w:val="00C26457"/>
    <w:rsid w:val="00C31B6B"/>
    <w:rsid w:val="00C33079"/>
    <w:rsid w:val="00C338A8"/>
    <w:rsid w:val="00C346E8"/>
    <w:rsid w:val="00C349AE"/>
    <w:rsid w:val="00C34C05"/>
    <w:rsid w:val="00C35A36"/>
    <w:rsid w:val="00C36A14"/>
    <w:rsid w:val="00C3763A"/>
    <w:rsid w:val="00C37B5B"/>
    <w:rsid w:val="00C40284"/>
    <w:rsid w:val="00C405BA"/>
    <w:rsid w:val="00C41A98"/>
    <w:rsid w:val="00C4320C"/>
    <w:rsid w:val="00C43F70"/>
    <w:rsid w:val="00C44423"/>
    <w:rsid w:val="00C4530A"/>
    <w:rsid w:val="00C454EE"/>
    <w:rsid w:val="00C45EAF"/>
    <w:rsid w:val="00C46048"/>
    <w:rsid w:val="00C468C2"/>
    <w:rsid w:val="00C500F7"/>
    <w:rsid w:val="00C50587"/>
    <w:rsid w:val="00C54AB4"/>
    <w:rsid w:val="00C54B3D"/>
    <w:rsid w:val="00C5505D"/>
    <w:rsid w:val="00C57C01"/>
    <w:rsid w:val="00C57F90"/>
    <w:rsid w:val="00C63DFE"/>
    <w:rsid w:val="00C6426E"/>
    <w:rsid w:val="00C7060D"/>
    <w:rsid w:val="00C706A4"/>
    <w:rsid w:val="00C71C22"/>
    <w:rsid w:val="00C72514"/>
    <w:rsid w:val="00C75038"/>
    <w:rsid w:val="00C77A67"/>
    <w:rsid w:val="00C8052C"/>
    <w:rsid w:val="00C8185D"/>
    <w:rsid w:val="00C820BD"/>
    <w:rsid w:val="00C83197"/>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E30"/>
    <w:rsid w:val="00CF3A17"/>
    <w:rsid w:val="00CF5045"/>
    <w:rsid w:val="00CF5E8A"/>
    <w:rsid w:val="00CF7081"/>
    <w:rsid w:val="00CF74A2"/>
    <w:rsid w:val="00D04A49"/>
    <w:rsid w:val="00D05134"/>
    <w:rsid w:val="00D102B0"/>
    <w:rsid w:val="00D10424"/>
    <w:rsid w:val="00D12448"/>
    <w:rsid w:val="00D1363D"/>
    <w:rsid w:val="00D136CF"/>
    <w:rsid w:val="00D14FF4"/>
    <w:rsid w:val="00D1696E"/>
    <w:rsid w:val="00D16AA2"/>
    <w:rsid w:val="00D16F87"/>
    <w:rsid w:val="00D17961"/>
    <w:rsid w:val="00D17C37"/>
    <w:rsid w:val="00D221A4"/>
    <w:rsid w:val="00D24257"/>
    <w:rsid w:val="00D30A6B"/>
    <w:rsid w:val="00D33D90"/>
    <w:rsid w:val="00D33E7F"/>
    <w:rsid w:val="00D351C2"/>
    <w:rsid w:val="00D36E4F"/>
    <w:rsid w:val="00D377EB"/>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0CD2"/>
    <w:rsid w:val="00D8197D"/>
    <w:rsid w:val="00D8270F"/>
    <w:rsid w:val="00D84E32"/>
    <w:rsid w:val="00D84FB4"/>
    <w:rsid w:val="00D85FBE"/>
    <w:rsid w:val="00D864C9"/>
    <w:rsid w:val="00D864DE"/>
    <w:rsid w:val="00D86B40"/>
    <w:rsid w:val="00D87E00"/>
    <w:rsid w:val="00D9134D"/>
    <w:rsid w:val="00D921FE"/>
    <w:rsid w:val="00D9293D"/>
    <w:rsid w:val="00D93B50"/>
    <w:rsid w:val="00D949CB"/>
    <w:rsid w:val="00D96100"/>
    <w:rsid w:val="00D966F1"/>
    <w:rsid w:val="00D97512"/>
    <w:rsid w:val="00D976AE"/>
    <w:rsid w:val="00D976D2"/>
    <w:rsid w:val="00D9785D"/>
    <w:rsid w:val="00D97AA0"/>
    <w:rsid w:val="00DA30F5"/>
    <w:rsid w:val="00DA3271"/>
    <w:rsid w:val="00DA36C1"/>
    <w:rsid w:val="00DA4310"/>
    <w:rsid w:val="00DA5797"/>
    <w:rsid w:val="00DA7A03"/>
    <w:rsid w:val="00DA7B27"/>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2167"/>
    <w:rsid w:val="00E43461"/>
    <w:rsid w:val="00E50FBD"/>
    <w:rsid w:val="00E514CE"/>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415"/>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4881"/>
    <w:rsid w:val="00ED5BD8"/>
    <w:rsid w:val="00ED62E4"/>
    <w:rsid w:val="00ED76DF"/>
    <w:rsid w:val="00ED77FA"/>
    <w:rsid w:val="00ED7822"/>
    <w:rsid w:val="00EE06CF"/>
    <w:rsid w:val="00EE134F"/>
    <w:rsid w:val="00EE2163"/>
    <w:rsid w:val="00EE3405"/>
    <w:rsid w:val="00EE3EAE"/>
    <w:rsid w:val="00EE42BE"/>
    <w:rsid w:val="00EE498C"/>
    <w:rsid w:val="00EE5B44"/>
    <w:rsid w:val="00EE5BB5"/>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653"/>
    <w:rsid w:val="00F54A3D"/>
    <w:rsid w:val="00F55CE9"/>
    <w:rsid w:val="00F56A65"/>
    <w:rsid w:val="00F57CEC"/>
    <w:rsid w:val="00F60BEB"/>
    <w:rsid w:val="00F6357E"/>
    <w:rsid w:val="00F6369B"/>
    <w:rsid w:val="00F64013"/>
    <w:rsid w:val="00F653B8"/>
    <w:rsid w:val="00F65E65"/>
    <w:rsid w:val="00F700CA"/>
    <w:rsid w:val="00F71A68"/>
    <w:rsid w:val="00F72C7A"/>
    <w:rsid w:val="00F73DC4"/>
    <w:rsid w:val="00F73F91"/>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B28"/>
    <w:rsid w:val="00FA3D4B"/>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C8B"/>
    <w:rsid w:val="00FD22A2"/>
    <w:rsid w:val="00FD2819"/>
    <w:rsid w:val="00FD58F3"/>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D7D7C50-9A52-4F1E-9A8E-4629C7675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4E422-580F-4CCB-B73F-DE3EF4A27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125</TotalTime>
  <Pages>3</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5171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柴丽</cp:lastModifiedBy>
  <cp:revision>52</cp:revision>
  <cp:lastPrinted>2016-01-11T02:35:00Z</cp:lastPrinted>
  <dcterms:created xsi:type="dcterms:W3CDTF">2019-02-15T03:18:00Z</dcterms:created>
  <dcterms:modified xsi:type="dcterms:W3CDTF">2019-02-15T12:42:00Z</dcterms:modified>
</cp:coreProperties>
</file>